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3D" w:rsidRDefault="00961443" w:rsidP="00961443">
      <w:pPr>
        <w:jc w:val="center"/>
        <w:rPr>
          <w:sz w:val="36"/>
          <w:szCs w:val="36"/>
        </w:rPr>
      </w:pPr>
      <w:r w:rsidRPr="00961443">
        <w:rPr>
          <w:sz w:val="36"/>
          <w:szCs w:val="36"/>
        </w:rPr>
        <w:t xml:space="preserve">Опыт построения и использования </w:t>
      </w:r>
    </w:p>
    <w:p w:rsidR="00961443" w:rsidRDefault="00961443" w:rsidP="00961443">
      <w:pPr>
        <w:jc w:val="center"/>
        <w:rPr>
          <w:sz w:val="36"/>
          <w:szCs w:val="36"/>
        </w:rPr>
      </w:pPr>
      <w:proofErr w:type="gramStart"/>
      <w:r w:rsidRPr="00961443">
        <w:rPr>
          <w:sz w:val="36"/>
          <w:szCs w:val="36"/>
        </w:rPr>
        <w:t>бизнес-моделей</w:t>
      </w:r>
      <w:proofErr w:type="gramEnd"/>
      <w:r>
        <w:rPr>
          <w:sz w:val="36"/>
          <w:szCs w:val="36"/>
        </w:rPr>
        <w:t xml:space="preserve"> в малом бизнесе</w:t>
      </w:r>
      <w:r w:rsidRPr="00961443">
        <w:rPr>
          <w:sz w:val="36"/>
          <w:szCs w:val="36"/>
        </w:rPr>
        <w:t>.</w:t>
      </w:r>
    </w:p>
    <w:p w:rsidR="00185C3E" w:rsidRDefault="00185C3E" w:rsidP="00961443">
      <w:pPr>
        <w:jc w:val="center"/>
        <w:rPr>
          <w:sz w:val="28"/>
          <w:szCs w:val="28"/>
        </w:rPr>
      </w:pPr>
    </w:p>
    <w:p w:rsidR="00EE3EC7" w:rsidRPr="0062643D" w:rsidRDefault="00EE3EC7" w:rsidP="00961443">
      <w:pPr>
        <w:jc w:val="center"/>
        <w:rPr>
          <w:sz w:val="28"/>
          <w:szCs w:val="28"/>
        </w:rPr>
      </w:pPr>
      <w:r w:rsidRPr="0062643D">
        <w:rPr>
          <w:sz w:val="28"/>
          <w:szCs w:val="28"/>
        </w:rPr>
        <w:t>Методическое пособие</w:t>
      </w:r>
    </w:p>
    <w:p w:rsidR="0062643D" w:rsidRPr="00185C3E" w:rsidRDefault="0062643D"/>
    <w:p w:rsidR="00961443" w:rsidRPr="00185C3E" w:rsidRDefault="00961443">
      <w:r w:rsidRPr="00185C3E">
        <w:t>Лобуков В.Г.</w:t>
      </w:r>
    </w:p>
    <w:p w:rsidR="00F25C5F" w:rsidRPr="00185C3E" w:rsidRDefault="00F25C5F">
      <w:pPr>
        <w:rPr>
          <w:b/>
        </w:rPr>
      </w:pPr>
    </w:p>
    <w:p w:rsidR="00C23DA9" w:rsidRPr="00185C3E" w:rsidRDefault="00C23DA9">
      <w:pPr>
        <w:rPr>
          <w:b/>
        </w:rPr>
      </w:pPr>
      <w:r w:rsidRPr="00185C3E">
        <w:rPr>
          <w:b/>
        </w:rPr>
        <w:t>Преамбула.</w:t>
      </w:r>
    </w:p>
    <w:p w:rsidR="00185C3E" w:rsidRPr="00185C3E" w:rsidRDefault="00185C3E">
      <w:pPr>
        <w:rPr>
          <w:b/>
        </w:rPr>
      </w:pPr>
    </w:p>
    <w:p w:rsidR="00731E4B" w:rsidRPr="00185C3E" w:rsidRDefault="00731E4B" w:rsidP="00731E4B">
      <w:pPr>
        <w:spacing w:after="60"/>
      </w:pPr>
      <w:r w:rsidRPr="00185C3E">
        <w:t xml:space="preserve">Тема </w:t>
      </w:r>
      <w:proofErr w:type="gramStart"/>
      <w:r w:rsidRPr="00185C3E">
        <w:t>бизнес-моделей</w:t>
      </w:r>
      <w:proofErr w:type="gramEnd"/>
      <w:r w:rsidRPr="00185C3E">
        <w:t xml:space="preserve"> сравнительно новая, но при этом </w:t>
      </w:r>
      <w:r w:rsidR="00452603" w:rsidRPr="00185C3E">
        <w:t>сами модели</w:t>
      </w:r>
      <w:r w:rsidRPr="00185C3E">
        <w:t xml:space="preserve"> всегда были</w:t>
      </w:r>
      <w:r w:rsidR="00645370" w:rsidRPr="00185C3E">
        <w:t>,</w:t>
      </w:r>
      <w:r w:rsidRPr="00185C3E">
        <w:t xml:space="preserve"> есть </w:t>
      </w:r>
      <w:r w:rsidR="00645370" w:rsidRPr="00185C3E">
        <w:t xml:space="preserve">и будут </w:t>
      </w:r>
      <w:r w:rsidR="009329EA" w:rsidRPr="00185C3E">
        <w:t>лежать в основе деятельности</w:t>
      </w:r>
      <w:r w:rsidRPr="00185C3E">
        <w:t xml:space="preserve"> любой </w:t>
      </w:r>
      <w:r w:rsidR="00645370" w:rsidRPr="00185C3E">
        <w:t xml:space="preserve">коммерческой </w:t>
      </w:r>
      <w:r w:rsidRPr="00185C3E">
        <w:t>организации и не так важно, осознаются ли они руководителями бизнеса или просто ведут их безымянной путеводной звездой к коммерческой удаче… или в другую сторону.</w:t>
      </w:r>
    </w:p>
    <w:p w:rsidR="00731E4B" w:rsidRPr="00185C3E" w:rsidRDefault="00731E4B" w:rsidP="00731E4B">
      <w:pPr>
        <w:spacing w:after="60"/>
      </w:pPr>
      <w:r w:rsidRPr="00185C3E">
        <w:t>Когда предприниматели за столик</w:t>
      </w:r>
      <w:r w:rsidR="00C17674" w:rsidRPr="00185C3E">
        <w:t>ом в кафе горячо обсуждают новую бизнес-идею</w:t>
      </w:r>
      <w:r w:rsidRPr="00185C3E">
        <w:t xml:space="preserve"> и что-то рисуют на салфетке – они рисуют именно модель будущего бизнеса, пусть и неполную, пусть фрагментарную, но уже отражающую все принципиальные моменты</w:t>
      </w:r>
      <w:r w:rsidR="00452603" w:rsidRPr="00185C3E">
        <w:t xml:space="preserve"> и главное </w:t>
      </w:r>
      <w:proofErr w:type="gramStart"/>
      <w:r w:rsidR="00452603" w:rsidRPr="00185C3E">
        <w:t>–п</w:t>
      </w:r>
      <w:proofErr w:type="gramEnd"/>
      <w:r w:rsidR="00452603" w:rsidRPr="00185C3E">
        <w:t xml:space="preserve">оказывающую, где в этой идее есть </w:t>
      </w:r>
      <w:r w:rsidR="004B42EE" w:rsidRPr="00185C3E">
        <w:t>деньги, каковы</w:t>
      </w:r>
      <w:r w:rsidR="00452603" w:rsidRPr="00185C3E">
        <w:t xml:space="preserve"> размеры</w:t>
      </w:r>
      <w:r w:rsidR="001B0F96" w:rsidRPr="00185C3E">
        <w:t xml:space="preserve"> </w:t>
      </w:r>
      <w:r w:rsidR="004B42EE" w:rsidRPr="00185C3E">
        <w:t xml:space="preserve">чистой прибыли </w:t>
      </w:r>
      <w:r w:rsidR="001B0F96" w:rsidRPr="00185C3E">
        <w:t>и стоит ли игра свеч</w:t>
      </w:r>
      <w:r w:rsidRPr="00185C3E">
        <w:t>.</w:t>
      </w:r>
    </w:p>
    <w:p w:rsidR="0062643D" w:rsidRPr="00185C3E" w:rsidRDefault="00645370" w:rsidP="00645370">
      <w:pPr>
        <w:spacing w:after="60"/>
      </w:pPr>
      <w:r w:rsidRPr="00185C3E">
        <w:t>В России</w:t>
      </w:r>
      <w:r w:rsidR="00185C3E">
        <w:t>,</w:t>
      </w:r>
      <w:r w:rsidRPr="00185C3E">
        <w:t xml:space="preserve"> в </w:t>
      </w:r>
      <w:proofErr w:type="gramStart"/>
      <w:r w:rsidRPr="00185C3E">
        <w:t>бизнес-среде</w:t>
      </w:r>
      <w:proofErr w:type="gramEnd"/>
      <w:r w:rsidRPr="00185C3E">
        <w:t xml:space="preserve"> широко распространено понятие «схема» - некая хитроумная комбинация, позволяющая </w:t>
      </w:r>
      <w:r w:rsidR="001B0F96" w:rsidRPr="00185C3E">
        <w:t xml:space="preserve">особам с недюжим предпринимательским талантом </w:t>
      </w:r>
      <w:r w:rsidRPr="00185C3E">
        <w:t>зарабатывать деньги там, где другие не видят имеющихся возможностей</w:t>
      </w:r>
      <w:r w:rsidR="0062643D" w:rsidRPr="00185C3E">
        <w:t xml:space="preserve"> или по разным причинам, в т.ч. и этическим не могут их реализовать</w:t>
      </w:r>
      <w:r w:rsidRPr="00185C3E">
        <w:t xml:space="preserve">. </w:t>
      </w:r>
    </w:p>
    <w:p w:rsidR="00185C3E" w:rsidRDefault="00452603" w:rsidP="00645370">
      <w:pPr>
        <w:spacing w:after="60"/>
      </w:pPr>
      <w:r w:rsidRPr="00185C3E">
        <w:t>Это понятие уже успело обрести некоторый негативный оттенок, но по смыслу оно оче</w:t>
      </w:r>
      <w:r w:rsidR="001B0F96" w:rsidRPr="00185C3E">
        <w:t xml:space="preserve">нь близко к теме </w:t>
      </w:r>
      <w:proofErr w:type="gramStart"/>
      <w:r w:rsidR="001B0F96" w:rsidRPr="00185C3E">
        <w:t>бизнес-моделей</w:t>
      </w:r>
      <w:proofErr w:type="gramEnd"/>
      <w:r w:rsidR="00185C3E">
        <w:t xml:space="preserve">. </w:t>
      </w:r>
    </w:p>
    <w:p w:rsidR="00645370" w:rsidRPr="00185C3E" w:rsidRDefault="00185C3E" w:rsidP="00645370">
      <w:pPr>
        <w:spacing w:after="60"/>
      </w:pPr>
      <w:r>
        <w:t>О</w:t>
      </w:r>
      <w:r w:rsidR="001B0F96" w:rsidRPr="00185C3E">
        <w:t xml:space="preserve">тличие состоит в том, что </w:t>
      </w:r>
      <w:r>
        <w:t>бизнес-модели</w:t>
      </w:r>
      <w:r w:rsidR="0062643D" w:rsidRPr="00185C3E">
        <w:t xml:space="preserve"> </w:t>
      </w:r>
      <w:proofErr w:type="gramStart"/>
      <w:r w:rsidR="0062643D" w:rsidRPr="00185C3E">
        <w:t>основаны</w:t>
      </w:r>
      <w:proofErr w:type="gramEnd"/>
      <w:r w:rsidR="0062643D" w:rsidRPr="00185C3E">
        <w:t xml:space="preserve"> на правильном предпринимательском мышлении, которое начинается с клиента и заканчивается </w:t>
      </w:r>
      <w:r>
        <w:t>клиентом</w:t>
      </w:r>
      <w:r w:rsidR="0062643D" w:rsidRPr="00185C3E">
        <w:t xml:space="preserve">. И чем это мышление продуктивнее, тем </w:t>
      </w:r>
      <w:r>
        <w:t xml:space="preserve">больше величина чистой прибыли. </w:t>
      </w:r>
      <w:r w:rsidR="001B0F96" w:rsidRPr="00185C3E">
        <w:t xml:space="preserve">  </w:t>
      </w:r>
    </w:p>
    <w:p w:rsidR="00645370" w:rsidRPr="00185C3E" w:rsidRDefault="00D548F9" w:rsidP="00645370">
      <w:pPr>
        <w:spacing w:after="60"/>
      </w:pPr>
      <w:r w:rsidRPr="00185C3E">
        <w:t xml:space="preserve">Сегодня </w:t>
      </w:r>
      <w:proofErr w:type="gramStart"/>
      <w:r w:rsidRPr="00185C3E">
        <w:t>бизнес-модели</w:t>
      </w:r>
      <w:proofErr w:type="gramEnd"/>
      <w:r w:rsidRPr="00185C3E">
        <w:t xml:space="preserve"> становятся объектами управления. </w:t>
      </w:r>
      <w:r w:rsidR="00E368FA" w:rsidRPr="00185C3E">
        <w:t xml:space="preserve">Завтра управление компанией на основе </w:t>
      </w:r>
      <w:proofErr w:type="gramStart"/>
      <w:r w:rsidR="00E368FA" w:rsidRPr="00185C3E">
        <w:t>бизнес-моделей</w:t>
      </w:r>
      <w:proofErr w:type="gramEnd"/>
      <w:r w:rsidR="00E368FA" w:rsidRPr="00185C3E">
        <w:t xml:space="preserve"> может стать решающим фактором в повышении рентабельности бизнеса.</w:t>
      </w:r>
    </w:p>
    <w:p w:rsidR="0043437A" w:rsidRPr="00185C3E" w:rsidRDefault="00E368FA" w:rsidP="00645370">
      <w:pPr>
        <w:spacing w:after="60"/>
      </w:pPr>
      <w:r w:rsidRPr="00185C3E">
        <w:t xml:space="preserve">Но сначала надо научиться строить эти самые </w:t>
      </w:r>
      <w:proofErr w:type="gramStart"/>
      <w:r w:rsidRPr="00185C3E">
        <w:t>бизнес-модели</w:t>
      </w:r>
      <w:proofErr w:type="gramEnd"/>
      <w:r w:rsidRPr="00185C3E">
        <w:t>.</w:t>
      </w:r>
    </w:p>
    <w:p w:rsidR="00D548F9" w:rsidRPr="00185C3E" w:rsidRDefault="00D548F9" w:rsidP="00645370">
      <w:pPr>
        <w:spacing w:after="60"/>
      </w:pPr>
      <w:r w:rsidRPr="00185C3E">
        <w:t xml:space="preserve">Тому, как перевести свои глубоко личные </w:t>
      </w:r>
      <w:proofErr w:type="gramStart"/>
      <w:r w:rsidRPr="00185C3E">
        <w:t>бизнес-мысли</w:t>
      </w:r>
      <w:proofErr w:type="gramEnd"/>
      <w:r w:rsidRPr="00185C3E">
        <w:t xml:space="preserve"> и ожидания в плоскость рациональных представлений, расчетов и действий</w:t>
      </w:r>
      <w:r w:rsidR="001B0F96" w:rsidRPr="00185C3E">
        <w:t xml:space="preserve"> и посвящено данное методическое</w:t>
      </w:r>
      <w:r w:rsidRPr="00185C3E">
        <w:t xml:space="preserve"> пособие.</w:t>
      </w:r>
    </w:p>
    <w:p w:rsidR="00C23DA9" w:rsidRPr="00185C3E" w:rsidRDefault="00C23DA9"/>
    <w:p w:rsidR="00961443" w:rsidRPr="00185C3E" w:rsidRDefault="00961443">
      <w:pPr>
        <w:rPr>
          <w:b/>
        </w:rPr>
      </w:pPr>
      <w:r w:rsidRPr="00185C3E">
        <w:rPr>
          <w:b/>
        </w:rPr>
        <w:t>Для кого будет полезен этот материал:</w:t>
      </w:r>
    </w:p>
    <w:p w:rsidR="00961443" w:rsidRPr="00185C3E" w:rsidRDefault="00961443"/>
    <w:p w:rsidR="00961443" w:rsidRPr="00185C3E" w:rsidRDefault="00961443" w:rsidP="00741516">
      <w:pPr>
        <w:pStyle w:val="a7"/>
        <w:numPr>
          <w:ilvl w:val="0"/>
          <w:numId w:val="7"/>
        </w:numPr>
        <w:ind w:left="426" w:hanging="426"/>
      </w:pPr>
      <w:r w:rsidRPr="00185C3E">
        <w:t xml:space="preserve">Для руководителей предприятий, которые хотят выстроить свою компанию на принципах жизнеспособной системы. </w:t>
      </w:r>
    </w:p>
    <w:p w:rsidR="00961443" w:rsidRPr="00185C3E" w:rsidRDefault="00961443" w:rsidP="00741516">
      <w:pPr>
        <w:pStyle w:val="a7"/>
        <w:numPr>
          <w:ilvl w:val="0"/>
          <w:numId w:val="7"/>
        </w:numPr>
        <w:ind w:left="426" w:hanging="426"/>
      </w:pPr>
      <w:r w:rsidRPr="00185C3E">
        <w:t>Для руководителей коммерческих служб, которые готовы управлять доходностью существующего бизнеса.</w:t>
      </w:r>
    </w:p>
    <w:p w:rsidR="00961443" w:rsidRPr="00185C3E" w:rsidRDefault="00961443" w:rsidP="00741516">
      <w:pPr>
        <w:pStyle w:val="a7"/>
        <w:numPr>
          <w:ilvl w:val="0"/>
          <w:numId w:val="7"/>
        </w:numPr>
        <w:ind w:left="426" w:hanging="426"/>
      </w:pPr>
      <w:r w:rsidRPr="00185C3E">
        <w:t xml:space="preserve">Для предпринимателей, которые планируют открывать новые </w:t>
      </w:r>
      <w:proofErr w:type="gramStart"/>
      <w:r w:rsidRPr="00185C3E">
        <w:t>бизнес-направления</w:t>
      </w:r>
      <w:proofErr w:type="gramEnd"/>
      <w:r w:rsidRPr="00185C3E">
        <w:t>, запускать новые проекты, разрабатывать новые продукты и выходить на новые рынки.</w:t>
      </w:r>
    </w:p>
    <w:p w:rsidR="00961443" w:rsidRPr="00185C3E" w:rsidRDefault="00961443" w:rsidP="00741516">
      <w:pPr>
        <w:pStyle w:val="a7"/>
        <w:numPr>
          <w:ilvl w:val="0"/>
          <w:numId w:val="7"/>
        </w:numPr>
        <w:ind w:left="426" w:hanging="426"/>
      </w:pPr>
      <w:r w:rsidRPr="00185C3E">
        <w:t>Для инициаторов стартап–проектов, желающих оценить свои перспективы и нацелиться на наиболее привлекательные варианты.</w:t>
      </w:r>
    </w:p>
    <w:p w:rsidR="00961443" w:rsidRPr="00185C3E" w:rsidRDefault="00961443" w:rsidP="00741516">
      <w:pPr>
        <w:pStyle w:val="a7"/>
        <w:numPr>
          <w:ilvl w:val="0"/>
          <w:numId w:val="7"/>
        </w:numPr>
        <w:ind w:left="426" w:hanging="426"/>
      </w:pPr>
      <w:r w:rsidRPr="00185C3E">
        <w:t xml:space="preserve">Для учебных заведений, где читаются курсы по </w:t>
      </w:r>
      <w:proofErr w:type="gramStart"/>
      <w:r w:rsidRPr="00185C3E">
        <w:t>бизнес-моделям</w:t>
      </w:r>
      <w:proofErr w:type="gramEnd"/>
      <w:r w:rsidRPr="00185C3E">
        <w:t>.</w:t>
      </w:r>
    </w:p>
    <w:p w:rsidR="00961443" w:rsidRPr="00185C3E" w:rsidRDefault="00961443" w:rsidP="00741516">
      <w:pPr>
        <w:pStyle w:val="a7"/>
        <w:numPr>
          <w:ilvl w:val="0"/>
          <w:numId w:val="7"/>
        </w:numPr>
        <w:ind w:left="426" w:hanging="426"/>
      </w:pPr>
      <w:r w:rsidRPr="00185C3E">
        <w:t xml:space="preserve">Всем, кто по работе или в частном порядке интересуется вопросами поиска </w:t>
      </w:r>
      <w:r w:rsidR="001B0F96" w:rsidRPr="00185C3E">
        <w:t>инструментов, способных увеличить его предпринимательскую эффективность</w:t>
      </w:r>
      <w:r w:rsidRPr="00185C3E">
        <w:t>.</w:t>
      </w:r>
    </w:p>
    <w:p w:rsidR="00BA0CAD" w:rsidRPr="00185C3E" w:rsidRDefault="001B0F96">
      <w:pPr>
        <w:rPr>
          <w:b/>
        </w:rPr>
      </w:pPr>
      <w:r w:rsidRPr="00185C3E">
        <w:rPr>
          <w:b/>
        </w:rPr>
        <w:t>Как пользоваться этим методическим</w:t>
      </w:r>
      <w:r w:rsidR="00BA0CAD" w:rsidRPr="00185C3E">
        <w:rPr>
          <w:b/>
        </w:rPr>
        <w:t xml:space="preserve"> </w:t>
      </w:r>
      <w:r w:rsidRPr="00185C3E">
        <w:rPr>
          <w:b/>
        </w:rPr>
        <w:t>пособием</w:t>
      </w:r>
      <w:r w:rsidR="00BA0CAD" w:rsidRPr="00185C3E">
        <w:rPr>
          <w:b/>
        </w:rPr>
        <w:t>.</w:t>
      </w:r>
    </w:p>
    <w:p w:rsidR="00BA0CAD" w:rsidRPr="00185C3E" w:rsidRDefault="00BA0CAD"/>
    <w:p w:rsidR="00BA0CAD" w:rsidRPr="00185C3E" w:rsidRDefault="001B0F96">
      <w:r w:rsidRPr="00185C3E">
        <w:lastRenderedPageBreak/>
        <w:t>Все самое главное – в П</w:t>
      </w:r>
      <w:r w:rsidR="00BA0CAD" w:rsidRPr="00185C3E">
        <w:t>ервой главе</w:t>
      </w:r>
      <w:r w:rsidRPr="00185C3E">
        <w:t xml:space="preserve">. </w:t>
      </w:r>
    </w:p>
    <w:p w:rsidR="00BA0CAD" w:rsidRPr="00185C3E" w:rsidRDefault="00EE3EC7">
      <w:r w:rsidRPr="00185C3E">
        <w:t>Вторая Глава</w:t>
      </w:r>
      <w:r w:rsidR="00BA0CAD" w:rsidRPr="00185C3E">
        <w:t xml:space="preserve"> позволяет</w:t>
      </w:r>
      <w:r w:rsidR="001B0F96" w:rsidRPr="00185C3E">
        <w:t xml:space="preserve"> оценить </w:t>
      </w:r>
      <w:r w:rsidR="00F25C5F" w:rsidRPr="00185C3E">
        <w:t xml:space="preserve">и улучшить </w:t>
      </w:r>
      <w:r w:rsidR="001B0F96" w:rsidRPr="00185C3E">
        <w:t>варианты, найденные в П</w:t>
      </w:r>
      <w:r w:rsidR="00BA0CAD" w:rsidRPr="00185C3E">
        <w:t>ервой главе.</w:t>
      </w:r>
    </w:p>
    <w:p w:rsidR="00BA0CAD" w:rsidRPr="00185C3E" w:rsidRDefault="007C5F04">
      <w:r w:rsidRPr="00185C3E">
        <w:t>Третья Г</w:t>
      </w:r>
      <w:r w:rsidR="00BA0CAD" w:rsidRPr="00185C3E">
        <w:t>лава – для тех, кто так и не смог уснуть, читая первые две.</w:t>
      </w:r>
    </w:p>
    <w:p w:rsidR="00EE3EC7" w:rsidRPr="00185C3E" w:rsidRDefault="00EE3EC7"/>
    <w:p w:rsidR="0062643D" w:rsidRPr="0062643D" w:rsidRDefault="0062643D"/>
    <w:p w:rsidR="001B0F96" w:rsidRPr="001B0F96" w:rsidRDefault="001B0F96">
      <w:pPr>
        <w:rPr>
          <w:sz w:val="40"/>
          <w:szCs w:val="40"/>
        </w:rPr>
      </w:pPr>
      <w:r w:rsidRPr="001B0F96">
        <w:rPr>
          <w:sz w:val="40"/>
          <w:szCs w:val="40"/>
        </w:rPr>
        <w:t xml:space="preserve">Глава </w:t>
      </w:r>
      <w:r w:rsidRPr="001B0F96">
        <w:rPr>
          <w:sz w:val="40"/>
          <w:szCs w:val="40"/>
          <w:lang w:val="en-US"/>
        </w:rPr>
        <w:t>I</w:t>
      </w:r>
      <w:r w:rsidRPr="001B0F96">
        <w:rPr>
          <w:sz w:val="40"/>
          <w:szCs w:val="40"/>
        </w:rPr>
        <w:t>. Строим бизнес-модель.</w:t>
      </w:r>
    </w:p>
    <w:p w:rsidR="001B0F96" w:rsidRDefault="001B0F96"/>
    <w:p w:rsidR="003C12DE" w:rsidRPr="003C12DE" w:rsidRDefault="003C12DE" w:rsidP="00C23DA9">
      <w:pPr>
        <w:spacing w:after="60"/>
        <w:rPr>
          <w:b/>
        </w:rPr>
      </w:pPr>
      <w:r w:rsidRPr="003C12DE">
        <w:rPr>
          <w:b/>
        </w:rPr>
        <w:t xml:space="preserve">1.1 Структура </w:t>
      </w:r>
      <w:proofErr w:type="gramStart"/>
      <w:r w:rsidRPr="003C12DE">
        <w:rPr>
          <w:b/>
        </w:rPr>
        <w:t>бизнес-модели</w:t>
      </w:r>
      <w:proofErr w:type="gramEnd"/>
      <w:r w:rsidRPr="003C12DE">
        <w:rPr>
          <w:b/>
        </w:rPr>
        <w:t>.</w:t>
      </w:r>
    </w:p>
    <w:p w:rsidR="001314AF" w:rsidRDefault="001314AF" w:rsidP="001314AF">
      <w:pPr>
        <w:spacing w:after="60"/>
      </w:pPr>
      <w:r>
        <w:t>Бизнес-модель показывает, как компания создает ценности для клиентов, как она при этом зарабатывает деньги и как защищается от быстрого копирования своих действий конкурентами.</w:t>
      </w:r>
    </w:p>
    <w:p w:rsidR="001314AF" w:rsidRDefault="001314AF" w:rsidP="001314AF">
      <w:pPr>
        <w:spacing w:after="60"/>
      </w:pPr>
      <w:r>
        <w:t>Это тот теоретический минимум, с которого уже можно начинать строить бизнес-модель.</w:t>
      </w:r>
    </w:p>
    <w:p w:rsidR="00A63822" w:rsidRDefault="00A63822" w:rsidP="00C23DA9">
      <w:pPr>
        <w:spacing w:after="60"/>
      </w:pPr>
      <w:r>
        <w:t>Начнем с формализации существующей модели Вашего бизнеса</w:t>
      </w:r>
      <w:r w:rsidR="00185C3E">
        <w:t xml:space="preserve"> или с Идеи</w:t>
      </w:r>
      <w:r w:rsidR="00E35454">
        <w:t xml:space="preserve"> Вашего нового бизнеса</w:t>
      </w:r>
      <w:r>
        <w:t>.</w:t>
      </w:r>
    </w:p>
    <w:p w:rsidR="00A63822" w:rsidRDefault="00A63822" w:rsidP="00C23DA9">
      <w:pPr>
        <w:spacing w:after="60"/>
      </w:pPr>
      <w:r>
        <w:t>При всей</w:t>
      </w:r>
      <w:r w:rsidR="006210BB">
        <w:t xml:space="preserve"> кажущейся простоте отображения</w:t>
      </w:r>
      <w:r>
        <w:t xml:space="preserve"> так хорошо знакомой Вам Вашей бизнес-реальности, с первого раза</w:t>
      </w:r>
      <w:r w:rsidR="006210BB">
        <w:t xml:space="preserve"> </w:t>
      </w:r>
      <w:r>
        <w:t xml:space="preserve">мало у </w:t>
      </w:r>
      <w:proofErr w:type="gramStart"/>
      <w:r>
        <w:t>кого</w:t>
      </w:r>
      <w:proofErr w:type="gramEnd"/>
      <w:r>
        <w:t xml:space="preserve"> получается адекватно представить свой бизнес в терминах бизнес-модели.</w:t>
      </w:r>
    </w:p>
    <w:p w:rsidR="00A63822" w:rsidRDefault="00A63822" w:rsidP="00C23DA9">
      <w:pPr>
        <w:spacing w:after="60"/>
      </w:pPr>
      <w:r>
        <w:t>Требуется наработка некоторых навыков.</w:t>
      </w:r>
    </w:p>
    <w:p w:rsidR="007A35DA" w:rsidRDefault="008C0A50" w:rsidP="00C23DA9">
      <w:pPr>
        <w:spacing w:after="60"/>
      </w:pPr>
      <w:r>
        <w:t>Бизнес-модель имеет две</w:t>
      </w:r>
      <w:r w:rsidR="007A35DA">
        <w:t xml:space="preserve"> части – описательную и расчетную. </w:t>
      </w:r>
      <w:r>
        <w:t>Первая</w:t>
      </w:r>
      <w:r w:rsidR="007A35DA">
        <w:t xml:space="preserve"> раскрывает смысловые взаимосвязи того, на чем компания зарабатывает деньги, вторая – переводит </w:t>
      </w:r>
      <w:r>
        <w:t>их на</w:t>
      </w:r>
      <w:r w:rsidR="007A35DA">
        <w:t xml:space="preserve"> </w:t>
      </w:r>
      <w:r>
        <w:t xml:space="preserve">язык чистой прибыли, потенциально заложенной в той, или иной версии </w:t>
      </w:r>
      <w:proofErr w:type="gramStart"/>
      <w:r>
        <w:t>бизнес-модели</w:t>
      </w:r>
      <w:proofErr w:type="gramEnd"/>
      <w:r>
        <w:t xml:space="preserve">. </w:t>
      </w:r>
    </w:p>
    <w:p w:rsidR="002E5715" w:rsidRDefault="00A63822" w:rsidP="00C23DA9">
      <w:pPr>
        <w:spacing w:after="60"/>
      </w:pPr>
      <w:r>
        <w:t xml:space="preserve">Начнем со знакомства </w:t>
      </w:r>
      <w:r w:rsidR="007A35DA">
        <w:t>с описательной частью представления</w:t>
      </w:r>
      <w:r>
        <w:t xml:space="preserve"> </w:t>
      </w:r>
      <w:proofErr w:type="gramStart"/>
      <w:r>
        <w:t>бизнес-модели</w:t>
      </w:r>
      <w:proofErr w:type="gramEnd"/>
      <w:r>
        <w:t xml:space="preserve">. </w:t>
      </w:r>
    </w:p>
    <w:p w:rsidR="00A63822" w:rsidRDefault="00A63822" w:rsidP="00C23DA9">
      <w:pPr>
        <w:spacing w:after="60"/>
      </w:pPr>
      <w:r>
        <w:t>Схема и расположение элементов</w:t>
      </w:r>
      <w:r w:rsidR="00122B03">
        <w:t>,</w:t>
      </w:r>
      <w:r>
        <w:t xml:space="preserve"> из которых она состоит, может выглядеть по-разному, но в данном пособии будем использовать следующий вариант:</w:t>
      </w:r>
    </w:p>
    <w:p w:rsidR="006A5910" w:rsidRPr="006A5910" w:rsidRDefault="006A5910" w:rsidP="006A5910">
      <w:pPr>
        <w:spacing w:after="60"/>
        <w:jc w:val="right"/>
        <w:rPr>
          <w:sz w:val="18"/>
          <w:szCs w:val="18"/>
        </w:rPr>
      </w:pPr>
      <w:r w:rsidRPr="006A5910">
        <w:rPr>
          <w:sz w:val="18"/>
          <w:szCs w:val="18"/>
        </w:rPr>
        <w:t xml:space="preserve">Рис. 1.Графическая схема </w:t>
      </w:r>
      <w:proofErr w:type="gramStart"/>
      <w:r w:rsidRPr="006A5910">
        <w:rPr>
          <w:sz w:val="18"/>
          <w:szCs w:val="18"/>
        </w:rPr>
        <w:t>бизнес-модели</w:t>
      </w:r>
      <w:proofErr w:type="gramEnd"/>
    </w:p>
    <w:p w:rsidR="00A63822" w:rsidRDefault="00013A16" w:rsidP="00C23DA9">
      <w:pPr>
        <w:spacing w:after="60"/>
      </w:pPr>
      <w:r w:rsidRPr="00013A1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85FAA2" wp14:editId="53ED0E30">
                <wp:simplePos x="0" y="0"/>
                <wp:positionH relativeFrom="column">
                  <wp:posOffset>34290</wp:posOffset>
                </wp:positionH>
                <wp:positionV relativeFrom="paragraph">
                  <wp:posOffset>84455</wp:posOffset>
                </wp:positionV>
                <wp:extent cx="5981700" cy="3305175"/>
                <wp:effectExtent l="0" t="0" r="19050" b="9525"/>
                <wp:wrapNone/>
                <wp:docPr id="146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3305175"/>
                          <a:chOff x="0" y="0"/>
                          <a:chExt cx="8496944" cy="4968553"/>
                        </a:xfrm>
                      </wpg:grpSpPr>
                      <wpg:grpSp>
                        <wpg:cNvPr id="147" name="Группа 147"/>
                        <wpg:cNvGrpSpPr/>
                        <wpg:grpSpPr>
                          <a:xfrm>
                            <a:off x="0" y="0"/>
                            <a:ext cx="8496944" cy="4968553"/>
                            <a:chOff x="0" y="0"/>
                            <a:chExt cx="5605781" cy="2827655"/>
                          </a:xfrm>
                        </wpg:grpSpPr>
                        <wpg:grpSp>
                          <wpg:cNvPr id="148" name="Группа 148"/>
                          <wpg:cNvGrpSpPr/>
                          <wpg:grpSpPr>
                            <a:xfrm>
                              <a:off x="0" y="0"/>
                              <a:ext cx="5605781" cy="2827655"/>
                              <a:chOff x="0" y="0"/>
                              <a:chExt cx="5805889" cy="2827761"/>
                            </a:xfrm>
                          </wpg:grpSpPr>
                          <wps:wsp>
                            <wps:cNvPr id="149" name="Поле 19"/>
                            <wps:cNvSpPr txBox="1"/>
                            <wps:spPr>
                              <a:xfrm>
                                <a:off x="1019175" y="2390775"/>
                                <a:ext cx="1076356" cy="372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3A08" w:rsidRPr="006A5910" w:rsidRDefault="005E3A08" w:rsidP="00013A16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5910">
                                    <w:rPr>
                                      <w:rFonts w:ascii="Tahoma" w:eastAsia="Calibri" w:hAnsi="Tahoma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10. Структура расходов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0" name="Группа 150"/>
                            <wpg:cNvGrpSpPr/>
                            <wpg:grpSpPr>
                              <a:xfrm>
                                <a:off x="0" y="0"/>
                                <a:ext cx="5805889" cy="2827761"/>
                                <a:chOff x="0" y="0"/>
                                <a:chExt cx="5805889" cy="2827761"/>
                              </a:xfrm>
                            </wpg:grpSpPr>
                            <wps:wsp>
                              <wps:cNvPr id="151" name="Поле 22"/>
                              <wps:cNvSpPr txBox="1"/>
                              <wps:spPr>
                                <a:xfrm>
                                  <a:off x="1276350" y="1762125"/>
                                  <a:ext cx="1200185" cy="308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3A08" w:rsidRPr="006A5910" w:rsidRDefault="005E3A08" w:rsidP="00013A16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A5910">
                                      <w:rPr>
                                        <w:rFonts w:ascii="Tahoma" w:eastAsia="Calibri" w:hAnsi="Tahoma"/>
                                        <w:color w:val="000000" w:themeColor="dark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7. Инфраструктура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2" name="Группа 152"/>
                              <wpg:cNvGrpSpPr/>
                              <wpg:grpSpPr>
                                <a:xfrm>
                                  <a:off x="0" y="0"/>
                                  <a:ext cx="5805889" cy="2827761"/>
                                  <a:chOff x="0" y="0"/>
                                  <a:chExt cx="5805889" cy="2827761"/>
                                </a:xfrm>
                              </wpg:grpSpPr>
                              <wps:wsp>
                                <wps:cNvPr id="153" name="Поле 16"/>
                                <wps:cNvSpPr txBox="1"/>
                                <wps:spPr>
                                  <a:xfrm>
                                    <a:off x="2781299" y="828675"/>
                                    <a:ext cx="895657" cy="600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E3A08" w:rsidRPr="006A5910" w:rsidRDefault="005E3A08" w:rsidP="00013A16">
                                      <w:pPr>
                                        <w:pStyle w:val="a8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6A5910">
                                        <w:rPr>
                                          <w:rFonts w:ascii="Tahoma" w:eastAsia="Calibri" w:hAnsi="Tahoma"/>
                                          <w:color w:val="000000" w:themeColor="dark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4. Продукты, услуги, комплексные решения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54" name="Группа 154"/>
                                <wpg:cNvGrpSpPr/>
                                <wpg:grpSpPr>
                                  <a:xfrm>
                                    <a:off x="0" y="0"/>
                                    <a:ext cx="5805889" cy="2827761"/>
                                    <a:chOff x="0" y="0"/>
                                    <a:chExt cx="5805889" cy="2827761"/>
                                  </a:xfrm>
                                </wpg:grpSpPr>
                                <wps:wsp>
                                  <wps:cNvPr id="155" name="Поле 13"/>
                                  <wps:cNvSpPr txBox="1"/>
                                  <wps:spPr>
                                    <a:xfrm>
                                      <a:off x="4914900" y="904874"/>
                                      <a:ext cx="743840" cy="857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E3A08" w:rsidRPr="006A5910" w:rsidRDefault="005E3A08" w:rsidP="00013A16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A5910">
                                          <w:rPr>
                                            <w:rFonts w:ascii="Tahoma" w:eastAsia="Calibri" w:hAnsi="Tahoma"/>
                                            <w:color w:val="000000" w:themeColor="dark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1. Целевые группы клиентов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56" name="Группа 156"/>
                                  <wpg:cNvGrpSpPr/>
                                  <wpg:grpSpPr>
                                    <a:xfrm>
                                      <a:off x="0" y="0"/>
                                      <a:ext cx="5805889" cy="2827761"/>
                                      <a:chOff x="0" y="0"/>
                                      <a:chExt cx="5805889" cy="2827761"/>
                                    </a:xfrm>
                                  </wpg:grpSpPr>
                                  <wps:wsp>
                                    <wps:cNvPr id="157" name="Поле 20"/>
                                    <wps:cNvSpPr txBox="1"/>
                                    <wps:spPr>
                                      <a:xfrm>
                                        <a:off x="3800474" y="2390775"/>
                                        <a:ext cx="1028770" cy="3371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E3A08" w:rsidRPr="006A5910" w:rsidRDefault="005E3A08" w:rsidP="00013A16">
                                          <w:pPr>
                                            <w:pStyle w:val="a8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A5910">
                                            <w:rPr>
                                              <w:rFonts w:ascii="Tahoma" w:eastAsia="Calibri" w:hAnsi="Tahoma"/>
                                              <w:color w:val="000000" w:themeColor="dark1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11. Структура доходов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58" name="Группа 158"/>
                                    <wpg:cNvGrpSpPr/>
                                    <wpg:grpSpPr>
                                      <a:xfrm>
                                        <a:off x="0" y="0"/>
                                        <a:ext cx="5805889" cy="2827761"/>
                                        <a:chOff x="0" y="0"/>
                                        <a:chExt cx="5805889" cy="2827761"/>
                                      </a:xfrm>
                                    </wpg:grpSpPr>
                                    <wps:wsp>
                                      <wps:cNvPr id="159" name="Поле 15"/>
                                      <wps:cNvSpPr txBox="1"/>
                                      <wps:spPr>
                                        <a:xfrm>
                                          <a:off x="3640981" y="1428750"/>
                                          <a:ext cx="1115011" cy="64175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5E3A08" w:rsidRPr="006A5910" w:rsidRDefault="005E3A08" w:rsidP="00013A16">
                                            <w:pPr>
                                              <w:pStyle w:val="a8"/>
                                              <w:spacing w:before="0" w:beforeAutospacing="0" w:after="0" w:afterAutospacing="0"/>
                                              <w:jc w:val="center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6A5910">
                                              <w:rPr>
                                                <w:rFonts w:ascii="Tahoma" w:eastAsia="Calibri" w:hAnsi="Tahoma"/>
                                                <w:color w:val="000000" w:themeColor="dark1"/>
                                                <w:kern w:val="24"/>
                                                <w:sz w:val="18"/>
                                                <w:szCs w:val="18"/>
                                              </w:rPr>
                                              <w:t>3. Механизм взаимодействия с клиентами</w:t>
                                            </w:r>
                                          </w:p>
                                          <w:p w:rsidR="005E3A08" w:rsidRPr="006A5910" w:rsidRDefault="005E3A08" w:rsidP="00013A16">
                                            <w:pPr>
                                              <w:pStyle w:val="a8"/>
                                              <w:spacing w:before="0" w:beforeAutospacing="0" w:after="0" w:afterAutospacing="0"/>
                                              <w:jc w:val="center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6A5910">
                                              <w:rPr>
                                                <w:rFonts w:ascii="Tahoma" w:eastAsia="Calibri" w:hAnsi="Tahoma"/>
                                                <w:color w:val="000000" w:themeColor="dark1"/>
                                                <w:kern w:val="24"/>
                                                <w:sz w:val="18"/>
                                                <w:szCs w:val="18"/>
                                              </w:rPr>
                                              <w:t> 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60" name="Группа 160"/>
                                      <wpg:cNvGrpSpPr/>
                                      <wpg:grpSpPr>
                                        <a:xfrm>
                                          <a:off x="0" y="0"/>
                                          <a:ext cx="5805889" cy="2827761"/>
                                          <a:chOff x="0" y="0"/>
                                          <a:chExt cx="5805889" cy="2827761"/>
                                        </a:xfrm>
                                      </wpg:grpSpPr>
                                      <wps:wsp>
                                        <wps:cNvPr id="161" name="Поле 14"/>
                                        <wps:cNvSpPr txBox="1"/>
                                        <wps:spPr>
                                          <a:xfrm>
                                            <a:off x="3876675" y="266700"/>
                                            <a:ext cx="74358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5E3A08" w:rsidRPr="006A5910" w:rsidRDefault="005E3A08" w:rsidP="00013A16">
                                              <w:pPr>
                                                <w:pStyle w:val="a8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6A5910">
                                                <w:rPr>
                                                  <w:rFonts w:ascii="Tahoma" w:eastAsia="Calibri" w:hAnsi="Tahoma"/>
                                                  <w:color w:val="000000" w:themeColor="dark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2. Каналы продаж</w:t>
                                              </w:r>
                                            </w:p>
                                            <w:p w:rsidR="005E3A08" w:rsidRPr="006A5910" w:rsidRDefault="005E3A08" w:rsidP="00013A16">
                                              <w:pPr>
                                                <w:pStyle w:val="a8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6A5910">
                                                <w:rPr>
                                                  <w:rFonts w:ascii="Tahoma" w:eastAsia="Calibri" w:hAnsi="Tahoma"/>
                                                  <w:color w:val="000000" w:themeColor="dark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 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162" name="Группа 16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805889" cy="2827761"/>
                                            <a:chOff x="0" y="0"/>
                                            <a:chExt cx="5805889" cy="2827761"/>
                                          </a:xfrm>
                                        </wpg:grpSpPr>
                                        <wps:wsp>
                                          <wps:cNvPr id="163" name="Поле 18"/>
                                          <wps:cNvSpPr txBox="1"/>
                                          <wps:spPr>
                                            <a:xfrm>
                                              <a:off x="19049" y="1343025"/>
                                              <a:ext cx="1145023" cy="768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5E3A08" w:rsidRPr="006A5910" w:rsidRDefault="005E3A08" w:rsidP="00013A16">
                                                <w:pPr>
                                                  <w:pStyle w:val="a8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A5910">
                                                  <w:rPr>
                                                    <w:rFonts w:ascii="Tahoma" w:eastAsia="Calibri" w:hAnsi="Tahoma"/>
                                                    <w:color w:val="000000" w:themeColor="dark1"/>
                                                    <w:kern w:val="24"/>
                                                    <w:sz w:val="18"/>
                                                    <w:szCs w:val="18"/>
                                                  </w:rPr>
                                                  <w:t>8. Ключевые ресурсы (дополнительные акценты)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164" name="Группа 164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5805889" cy="2827761"/>
                                              <a:chOff x="0" y="0"/>
                                              <a:chExt cx="5805889" cy="2827761"/>
                                            </a:xfrm>
                                          </wpg:grpSpPr>
                                          <wps:wsp>
                                            <wps:cNvPr id="165" name="Поле 21"/>
                                            <wps:cNvSpPr txBox="1"/>
                                            <wps:spPr>
                                              <a:xfrm>
                                                <a:off x="1276350" y="1019175"/>
                                                <a:ext cx="1140460" cy="523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5E3A08" w:rsidRPr="006A5910" w:rsidRDefault="005E3A08" w:rsidP="00013A16">
                                                  <w:pPr>
                                                    <w:pStyle w:val="a8"/>
                                                    <w:spacing w:before="0" w:beforeAutospacing="0" w:after="0" w:afterAutospacing="0"/>
                                                    <w:jc w:val="center"/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 w:rsidRPr="006A5910">
                                                    <w:rPr>
                                                      <w:rFonts w:ascii="Tahoma" w:eastAsia="Calibri" w:hAnsi="Tahoma"/>
                                                      <w:color w:val="000000" w:themeColor="dark1"/>
                                                      <w:kern w:val="24"/>
                                                      <w:sz w:val="18"/>
                                                      <w:szCs w:val="18"/>
                                                    </w:rPr>
                                                    <w:t>6. Технологическая платформа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66" name="Группа 166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5805889" cy="2827761"/>
                                                <a:chOff x="0" y="0"/>
                                                <a:chExt cx="5805889" cy="2827761"/>
                                              </a:xfrm>
                                            </wpg:grpSpPr>
                                            <wps:wsp>
                                              <wps:cNvPr id="167" name="Поле 17"/>
                                              <wps:cNvSpPr txBox="1"/>
                                              <wps:spPr>
                                                <a:xfrm>
                                                  <a:off x="28574" y="152400"/>
                                                  <a:ext cx="1038225" cy="7158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5E3A08" w:rsidRPr="006A5910" w:rsidRDefault="005E3A08" w:rsidP="00013A16">
                                                    <w:pPr>
                                                      <w:pStyle w:val="a8"/>
                                                      <w:spacing w:before="0" w:beforeAutospacing="0" w:after="0" w:afterAutospacing="0"/>
                                                      <w:jc w:val="center"/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6A5910">
                                                      <w:rPr>
                                                        <w:rFonts w:ascii="Tahoma" w:eastAsia="Calibri" w:hAnsi="Tahoma"/>
                                                        <w:color w:val="000000" w:themeColor="dark1"/>
                                                        <w:kern w:val="24"/>
                                                        <w:sz w:val="18"/>
                                                        <w:szCs w:val="18"/>
                                                      </w:rPr>
                                                      <w:t>9. Механизм взаимодействия с партнерами и поставщиками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68" name="Группа 168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5805889" cy="2827761"/>
                                                  <a:chOff x="0" y="0"/>
                                                  <a:chExt cx="5805889" cy="2827761"/>
                                                </a:xfrm>
                                              </wpg:grpSpPr>
                                              <wps:wsp>
                                                <wps:cNvPr id="169" name="Поле 12"/>
                                                <wps:cNvSpPr txBox="1"/>
                                                <wps:spPr>
                                                  <a:xfrm>
                                                    <a:off x="1175315" y="66675"/>
                                                    <a:ext cx="1473213" cy="80956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noFill/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5E3A08" w:rsidRPr="006A5910" w:rsidRDefault="005E3A08" w:rsidP="00013A16">
                                                      <w:pPr>
                                                        <w:pStyle w:val="a8"/>
                                                        <w:spacing w:before="0" w:beforeAutospacing="0" w:after="0" w:afterAutospacing="0"/>
                                                        <w:jc w:val="center"/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6A5910">
                                                        <w:rPr>
                                                          <w:rFonts w:ascii="Tahoma" w:eastAsia="Calibri" w:hAnsi="Tahoma"/>
                                                          <w:color w:val="000000" w:themeColor="dark1"/>
                                                          <w:kern w:val="2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5. Предложение ценности  для клиентов</w:t>
                                                      </w:r>
                                                    </w:p>
                                                    <w:p w:rsidR="005E3A08" w:rsidRPr="006A5910" w:rsidRDefault="005E3A08" w:rsidP="00013A16">
                                                      <w:pPr>
                                                        <w:pStyle w:val="a8"/>
                                                        <w:spacing w:before="0" w:beforeAutospacing="0" w:after="0" w:afterAutospacing="0"/>
                                                        <w:jc w:val="center"/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6A5910">
                                                        <w:rPr>
                                                          <w:rFonts w:ascii="Tahoma" w:eastAsia="Calibri" w:hAnsi="Tahoma"/>
                                                          <w:color w:val="000000" w:themeColor="dark1"/>
                                                          <w:kern w:val="2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(т.е. за что клиенты платят деньги именно Вашей компании)</w:t>
                                                      </w:r>
                                                    </w:p>
                                                    <w:p w:rsidR="005E3A08" w:rsidRPr="006A5910" w:rsidRDefault="005E3A08" w:rsidP="00013A16">
                                                      <w:pPr>
                                                        <w:pStyle w:val="a8"/>
                                                        <w:spacing w:before="0" w:beforeAutospacing="0" w:after="0" w:afterAutospacing="0"/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6A5910">
                                                        <w:rPr>
                                                          <w:rFonts w:ascii="Tahoma" w:eastAsia="Calibri" w:hAnsi="Tahoma"/>
                                                          <w:color w:val="000000" w:themeColor="dark1"/>
                                                          <w:kern w:val="2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70" name="Группа 170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5805889" cy="2827761"/>
                                                    <a:chOff x="0" y="0"/>
                                                    <a:chExt cx="5805889" cy="2827761"/>
                                                  </a:xfrm>
                                                </wpg:grpSpPr>
                                                <wps:wsp>
                                                  <wps:cNvPr id="171" name="Прямоугольник 171"/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5805889" cy="282031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5E3A08" w:rsidRPr="006A5910" w:rsidRDefault="005E3A08" w:rsidP="00013A16">
                                                        <w:pPr>
                                                          <w:rPr>
                                                            <w:rFonts w:eastAsia="Times New Roman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72" name="Прямая соединительная линия 172"/>
                                                  <wps:cNvCnPr/>
                                                  <wps:spPr>
                                                    <a:xfrm>
                                                      <a:off x="0" y="2314575"/>
                                                      <a:ext cx="580580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73" name="Прямая соединительная линия 173"/>
                                                  <wps:cNvCnPr/>
                                                  <wps:spPr>
                                                    <a:xfrm flipH="1">
                                                      <a:off x="3686175" y="1123950"/>
                                                      <a:ext cx="1020612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74" name="Прямая соединительная линия 174"/>
                                                  <wps:cNvCnPr/>
                                                  <wps:spPr>
                                                    <a:xfrm>
                                                      <a:off x="2679925" y="9525"/>
                                                      <a:ext cx="0" cy="230632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75" name="Прямая соединительная линия 175"/>
                                                  <wps:cNvCnPr/>
                                                  <wps:spPr>
                                                    <a:xfrm flipH="1">
                                                      <a:off x="0" y="1066800"/>
                                                      <a:ext cx="1164072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76" name="Прямая соединительная линия 176"/>
                                                  <wps:cNvCnPr/>
                                                  <wps:spPr>
                                                    <a:xfrm>
                                                      <a:off x="2900020" y="2314575"/>
                                                      <a:ext cx="1" cy="51318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77" name="Прямая соединительная линия 177"/>
                                                  <wps:cNvCnPr/>
                                                  <wps:spPr>
                                                    <a:xfrm flipH="1">
                                                      <a:off x="1175315" y="876300"/>
                                                      <a:ext cx="151257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78" name="Прямая соединительная линия 178"/>
                                                  <wps:cNvCnPr/>
                                                  <wps:spPr>
                                                    <a:xfrm flipH="1">
                                                      <a:off x="1175315" y="1619250"/>
                                                      <a:ext cx="151257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179" name="Прямая соединительная линия 179"/>
                          <wps:cNvCnPr/>
                          <wps:spPr>
                            <a:xfrm>
                              <a:off x="4562475" y="9525"/>
                              <a:ext cx="0" cy="23056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0" name="Прямая соединительная линия 180"/>
                        <wps:cNvCnPr/>
                        <wps:spPr>
                          <a:xfrm>
                            <a:off x="1703624" y="4553"/>
                            <a:ext cx="0" cy="405234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Прямая соединительная линия 181"/>
                        <wps:cNvCnPr/>
                        <wps:spPr>
                          <a:xfrm>
                            <a:off x="5381241" y="0"/>
                            <a:ext cx="0" cy="405234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.7pt;margin-top:6.65pt;width:471pt;height:260.25pt;z-index:251661312;mso-width-relative:margin;mso-height-relative:margin" coordsize="84969,4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">
                <v:group id="Группа 147" o:spid="_x0000_s1027" style="position:absolute;width:84969;height:49685" coordsize="56057,28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Группа 148" o:spid="_x0000_s1028" style="position:absolute;width:56057;height:28276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9" o:spid="_x0000_s1029" type="#_x0000_t202" style="position:absolute;left:10191;top:23907;width:10764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vo8UA&#10;AADcAAAADwAAAGRycy9kb3ducmV2LnhtbERPS2vCQBC+F/oflil4Kbqx1lfqKkXqg95qtMXbkJ0m&#10;wexsyK5J+u/dQqG3+fies1h1phQN1a6wrGA4iEAQp1YXnCk4Jpv+DITzyBpLy6Tghxyslvd3C4y1&#10;bfmDmoPPRAhhF6OC3PsqltKlORl0A1sRB+7b1gZ9gHUmdY1tCDelfIqiiTRYcGjIsaJ1TunlcDUK&#10;zo/Z17vrtqd2NB5Vb7smmX7qRKneQ/f6AsJT5//Ff+69DvOf5/D7TLh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C+jxQAAANwAAAAPAAAAAAAAAAAAAAAAAJgCAABkcnMv&#10;ZG93bnJldi54bWxQSwUGAAAAAAQABAD1AAAAigMAAAAA&#10;" fillcolor="white [3201]" stroked="f" strokeweight=".5pt">
                      <v:textbox>
                        <w:txbxContent>
                          <w:p w:rsidR="005E3A08" w:rsidRPr="006A5910" w:rsidRDefault="005E3A08" w:rsidP="00013A1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5910">
                              <w:rPr>
                                <w:rFonts w:ascii="Tahoma" w:eastAsia="Calibri" w:hAnsi="Tahom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10. Структура расходов</w:t>
                            </w:r>
                          </w:p>
                        </w:txbxContent>
                      </v:textbox>
                    </v:shape>
                    <v:group id="Группа 150" o:spid="_x0000_s1030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<v:shape id="Поле 22" o:spid="_x0000_s1031" type="#_x0000_t202" style="position:absolute;left:12763;top:17621;width:12002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+1eMMA&#10;AADcAAAADwAAAGRycy9kb3ducmV2LnhtbERPS2vCQBC+C/6HZQQvRTcqPkhdRUpfeNOopbchO02C&#10;2dmQ3Sbx37uFgrf5+J6z3namFA3VrrCsYDKOQBCnVhecKTglb6MVCOeRNZaWScGNHGw3/d4aY21b&#10;PlBz9JkIIexiVJB7X8VSujQng25sK+LA/djaoA+wzqSusQ3hppTTKFpIgwWHhhwreskpvR5/jYLv&#10;p+xr77r3czubz6rXjyZZXnSi1HDQ7Z5BeOr8Q/zv/tRh/nwC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+1eMMAAADcAAAADwAAAAAAAAAAAAAAAACYAgAAZHJzL2Rv&#10;d25yZXYueG1sUEsFBgAAAAAEAAQA9QAAAIgDAAAAAA==&#10;" fillcolor="white [3201]" stroked="f" strokeweight=".5pt">
                        <v:textbox>
                          <w:txbxContent>
                            <w:p w:rsidR="005E3A08" w:rsidRPr="006A5910" w:rsidRDefault="005E3A08" w:rsidP="00013A16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910">
                                <w:rPr>
                                  <w:rFonts w:ascii="Tahoma" w:eastAsia="Calibri" w:hAnsi="Tahoma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7. Инфраструктура </w:t>
                              </w:r>
                            </w:p>
                          </w:txbxContent>
                        </v:textbox>
                      </v:shape>
                      <v:group id="Группа 152" o:spid="_x0000_s1032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<v:shape id="Поле 16" o:spid="_x0000_s1033" type="#_x0000_t202" style="position:absolute;left:27812;top:8286;width:8957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OlMQA&#10;AADcAAAADwAAAGRycy9kb3ducmV2LnhtbERPTWvCQBC9C/0PyxS8FN3UYCvRVYpoW7xptMXbkJ0m&#10;odnZkF2T+O/dQsHbPN7nLFa9qURLjSstK3geRyCIM6tLzhUc0+1oBsJ5ZI2VZVJwJQer5cNggYm2&#10;He+pPfhchBB2CSoovK8TKV1WkEE3tjVx4H5sY9AH2ORSN9iFcFPJSRS9SIMlh4YCa1oXlP0eLkbB&#10;+Sn/3rn+/dTF07jefLTp65dOlRo+9m9zEJ56fxf/uz91mD+N4e+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RjpTEAAAA3AAAAA8AAAAAAAAAAAAAAAAAmAIAAGRycy9k&#10;b3ducmV2LnhtbFBLBQYAAAAABAAEAPUAAACJAwAAAAA=&#10;" fillcolor="white [3201]" stroked="f" strokeweight=".5pt">
                          <v:textbox>
                            <w:txbxContent>
                              <w:p w:rsidR="005E3A08" w:rsidRPr="006A5910" w:rsidRDefault="005E3A08" w:rsidP="00013A16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A5910">
                                  <w:rPr>
                                    <w:rFonts w:ascii="Tahoma" w:eastAsia="Calibri" w:hAnsi="Tahoma"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</w:rPr>
                                  <w:t>4. Продукты, услуги, комплексные решения</w:t>
                                </w:r>
                              </w:p>
                            </w:txbxContent>
                          </v:textbox>
                        </v:shape>
                        <v:group id="Группа 154" o:spid="_x0000_s1034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<v:shape id="Поле 13" o:spid="_x0000_s1035" type="#_x0000_t202" style="position:absolute;left:49149;top:9048;width:7438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ze8QA&#10;AADcAAAADwAAAGRycy9kb3ducmV2LnhtbERPS2vCQBC+C/0PyxR6kbqxklZSV5FSH3jT1Jbehuw0&#10;Cc3OhuyaxH/vCoK3+fieM1v0phItNa60rGA8ikAQZ1aXnCv4SlfPUxDOI2usLJOCMzlYzB8GM0y0&#10;7XhP7cHnIoSwS1BB4X2dSOmyggy6ka2JA/dnG4M+wCaXusEuhJtKvkTRqzRYcmgosKaPgrL/w8ko&#10;+B3mPzvXr4/dJJ7Un5s2ffvWqVJPj/3yHYSn3t/FN/dWh/lxD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0s3vEAAAA3AAAAA8AAAAAAAAAAAAAAAAAmAIAAGRycy9k&#10;b3ducmV2LnhtbFBLBQYAAAAABAAEAPUAAACJAwAAAAA=&#10;" fillcolor="white [3201]" stroked="f" strokeweight=".5pt">
                            <v:textbox>
                              <w:txbxContent>
                                <w:p w:rsidR="005E3A08" w:rsidRPr="006A5910" w:rsidRDefault="005E3A08" w:rsidP="00013A16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5910">
                                    <w:rPr>
                                      <w:rFonts w:ascii="Tahoma" w:eastAsia="Calibri" w:hAnsi="Tahoma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1. Целевые группы клиентов</w:t>
                                  </w:r>
                                </w:p>
                              </w:txbxContent>
                            </v:textbox>
                          </v:shape>
                          <v:group id="Группа 156" o:spid="_x0000_s1036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<v:shape id="Поле 20" o:spid="_x0000_s1037" type="#_x0000_t202" style="position:absolute;left:38004;top:23907;width:10288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Il8QA&#10;AADcAAAADwAAAGRycy9kb3ducmV2LnhtbERPS2vCQBC+C/0PyxR6kbqxYpXUVaTUB96a1Jbehuw0&#10;Cc3OhuyaxH/vCoK3+fies1j1phItNa60rGA8ikAQZ1aXnCv4SjfPcxDOI2usLJOCMzlYLR8GC4y1&#10;7fiT2sTnIoSwi1FB4X0dS+myggy6ka2JA/dnG4M+wCaXusEuhJtKvkTRqzRYcmgosKb3grL/5GQU&#10;/A7zn4Prt8duMp3UH7s2nX3rVKmnx379BsJT7+/im3uvw/zpDK7PhA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JfEAAAA3AAAAA8AAAAAAAAAAAAAAAAAmAIAAGRycy9k&#10;b3ducmV2LnhtbFBLBQYAAAAABAAEAPUAAACJAwAAAAA=&#10;" fillcolor="white [3201]" stroked="f" strokeweight=".5pt">
                              <v:textbox>
                                <w:txbxContent>
                                  <w:p w:rsidR="005E3A08" w:rsidRPr="006A5910" w:rsidRDefault="005E3A08" w:rsidP="00013A16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A5910">
                                      <w:rPr>
                                        <w:rFonts w:ascii="Tahoma" w:eastAsia="Calibri" w:hAnsi="Tahoma"/>
                                        <w:color w:val="000000" w:themeColor="dark1"/>
                                        <w:kern w:val="24"/>
                                        <w:sz w:val="18"/>
                                        <w:szCs w:val="18"/>
                                      </w:rPr>
                                      <w:t>11. Структура доходов</w:t>
                                    </w:r>
                                  </w:p>
                                </w:txbxContent>
                              </v:textbox>
                            </v:shape>
                            <v:group id="Группа 158" o:spid="_x0000_s1038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  <v:shape id="Поле 15" o:spid="_x0000_s1039" type="#_x0000_t202" style="position:absolute;left:36409;top:14287;width:11150;height:6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5fsQA&#10;AADcAAAADwAAAGRycy9kb3ducmV2LnhtbERPS2vCQBC+F/oflin0IrppxUejq5SiVbxptKW3ITsm&#10;odnZkF2T9N+7gtDbfHzPmS87U4qGaldYVvAyiEAQp1YXnCk4Juv+FITzyBpLy6TgjxwsF48Pc4y1&#10;bXlPzcFnIoSwi1FB7n0VS+nSnAy6ga2IA3e2tUEfYJ1JXWMbwk0pX6NoLA0WHBpyrOgjp/T3cDEK&#10;fnrZ9851n6d2OBpWq02TTL50otTzU/c+A+Gp8//iu3urw/zRG9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uX7EAAAA3AAAAA8AAAAAAAAAAAAAAAAAmAIAAGRycy9k&#10;b3ducmV2LnhtbFBLBQYAAAAABAAEAPUAAACJAwAAAAA=&#10;" fillcolor="white [3201]" stroked="f" strokeweight=".5pt">
                                <v:textbox>
                                  <w:txbxContent>
                                    <w:p w:rsidR="005E3A08" w:rsidRPr="006A5910" w:rsidRDefault="005E3A08" w:rsidP="00013A16">
                                      <w:pPr>
                                        <w:pStyle w:val="a8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6A5910">
                                        <w:rPr>
                                          <w:rFonts w:ascii="Tahoma" w:eastAsia="Calibri" w:hAnsi="Tahoma"/>
                                          <w:color w:val="000000" w:themeColor="dark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3. Механизм взаимодействия с клиентами</w:t>
                                      </w:r>
                                    </w:p>
                                    <w:p w:rsidR="005E3A08" w:rsidRPr="006A5910" w:rsidRDefault="005E3A08" w:rsidP="00013A16">
                                      <w:pPr>
                                        <w:pStyle w:val="a8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6A5910">
                                        <w:rPr>
                                          <w:rFonts w:ascii="Tahoma" w:eastAsia="Calibri" w:hAnsi="Tahoma"/>
                                          <w:color w:val="000000" w:themeColor="dark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160" o:spid="_x0000_s1040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    <v:shape id="Поле 14" o:spid="_x0000_s1041" type="#_x0000_t202" style="position:absolute;left:38766;top:2667;width:7436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/xcQA&#10;AADcAAAADwAAAGRycy9kb3ducmV2LnhtbERPS2vCQBC+F/oflin0UurGirZEVyniC29NtOJtyI5J&#10;aHY2ZNck/fddQehtPr7nzBa9qURLjSstKxgOIhDEmdUl5woO6fr1A4TzyBory6Tglxws5o8PM4y1&#10;7fiL2sTnIoSwi1FB4X0dS+myggy6ga2JA3exjUEfYJNL3WAXwk0l36JoIg2WHBoKrGlZUPaTXI2C&#10;80t+2rt+c+xG41G92rbp+7dOlXp+6j+nIDz1/l98d+90mD8Zwu2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f8XEAAAA3AAAAA8AAAAAAAAAAAAAAAAAmAIAAGRycy9k&#10;b3ducmV2LnhtbFBLBQYAAAAABAAEAPUAAACJAwAAAAA=&#10;" fillcolor="white [3201]" stroked="f" strokeweight=".5pt">
                                  <v:textbox>
                                    <w:txbxContent>
                                      <w:p w:rsidR="005E3A08" w:rsidRPr="006A5910" w:rsidRDefault="005E3A08" w:rsidP="00013A16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A5910">
                                          <w:rPr>
                                            <w:rFonts w:ascii="Tahoma" w:eastAsia="Calibri" w:hAnsi="Tahoma"/>
                                            <w:color w:val="000000" w:themeColor="dark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2. Каналы продаж</w:t>
                                        </w:r>
                                      </w:p>
                                      <w:p w:rsidR="005E3A08" w:rsidRPr="006A5910" w:rsidRDefault="005E3A08" w:rsidP="00013A16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A5910">
                                          <w:rPr>
                                            <w:rFonts w:ascii="Tahoma" w:eastAsia="Calibri" w:hAnsi="Tahoma"/>
                                            <w:color w:val="000000" w:themeColor="dark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162" o:spid="_x0000_s1042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        <v:shape id="Поле 18" o:spid="_x0000_s1043" type="#_x0000_t202" style="position:absolute;left:190;top:13430;width:11450;height:7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EKcQA&#10;AADcAAAADwAAAGRycy9kb3ducmV2LnhtbERPTWvCQBC9F/wPywi9FN3YUCvRVaS0WrzVaIu3ITsm&#10;wexsyG6T+O/dQsHbPN7nLFa9qURLjSstK5iMIxDEmdUl5woO6cdoBsJ5ZI2VZVJwJQer5eBhgYm2&#10;HX9Ru/e5CCHsElRQeF8nUrqsIINubGviwJ1tY9AH2ORSN9iFcFPJ5yiaSoMlh4YCa3orKLvsf42C&#10;01P+s3P95tjFL3H9vm3T12+dKvU47NdzEJ56fxf/uz91mD+N4e+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RCnEAAAA3AAAAA8AAAAAAAAAAAAAAAAAmAIAAGRycy9k&#10;b3ducmV2LnhtbFBLBQYAAAAABAAEAPUAAACJAwAAAAA=&#10;" fillcolor="white [3201]" stroked="f" strokeweight=".5pt">
                                    <v:textbox>
                                      <w:txbxContent>
                                        <w:p w:rsidR="005E3A08" w:rsidRPr="006A5910" w:rsidRDefault="005E3A08" w:rsidP="00013A16">
                                          <w:pPr>
                                            <w:pStyle w:val="a8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A5910">
                                            <w:rPr>
                                              <w:rFonts w:ascii="Tahoma" w:eastAsia="Calibri" w:hAnsi="Tahoma"/>
                                              <w:color w:val="000000" w:themeColor="dark1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8. Ключевые ресурсы (дополнительные акценты)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164" o:spid="_x0000_s1044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          <v:shape id="Поле 21" o:spid="_x0000_s1045" type="#_x0000_t202" style="position:absolute;left:12763;top:10191;width:11405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5xsQA&#10;AADcAAAADwAAAGRycy9kb3ducmV2LnhtbERPS2vCQBC+C/0PyxR6Ed204oPoKqW0Vbw18YG3ITsm&#10;odnZkN0m8d93C0Jv8/E9Z7XpTSVaalxpWcHzOAJBnFldcq7gkH6MFiCcR9ZYWSYFN3KwWT8MVhhr&#10;2/EXtYnPRQhhF6OCwvs6ltJlBRl0Y1sTB+5qG4M+wCaXusEuhJtKvkTRTBosOTQUWNNbQdl38mMU&#10;XIb5ee/6z2M3mU7q922bzk86VerpsX9dgvDU+3/x3b3TYf5sC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ecbEAAAA3AAAAA8AAAAAAAAAAAAAAAAAmAIAAGRycy9k&#10;b3ducmV2LnhtbFBLBQYAAAAABAAEAPUAAACJAwAAAAA=&#10;" fillcolor="white [3201]" stroked="f" strokeweight=".5pt">
                                      <v:textbox>
                                        <w:txbxContent>
                                          <w:p w:rsidR="005E3A08" w:rsidRPr="006A5910" w:rsidRDefault="005E3A08" w:rsidP="00013A16">
                                            <w:pPr>
                                              <w:pStyle w:val="a8"/>
                                              <w:spacing w:before="0" w:beforeAutospacing="0" w:after="0" w:afterAutospacing="0"/>
                                              <w:jc w:val="center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6A5910">
                                              <w:rPr>
                                                <w:rFonts w:ascii="Tahoma" w:eastAsia="Calibri" w:hAnsi="Tahoma"/>
                                                <w:color w:val="000000" w:themeColor="dark1"/>
                                                <w:kern w:val="24"/>
                                                <w:sz w:val="18"/>
                                                <w:szCs w:val="18"/>
                                              </w:rPr>
                                              <w:t>6. Технологическая платформа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Группа 166" o:spid="_x0000_s1046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        <v:shape id="Поле 17" o:spid="_x0000_s1047" type="#_x0000_t202" style="position:absolute;left:285;top:1524;width:10382;height:7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CKsQA&#10;AADcAAAADwAAAGRycy9kb3ducmV2LnhtbERPS2vCQBC+C/0PyxS8SN2oVCV1FREfxVuT2tLbkJ0m&#10;odnZkF2T+O/dQqG3+fies9r0phItNa60rGAyjkAQZ1aXnCt4Tw9PSxDOI2usLJOCGznYrB8GK4y1&#10;7fiN2sTnIoSwi1FB4X0dS+myggy6sa2JA/dtG4M+wCaXusEuhJtKTqNoLg2WHBoKrGlXUPaTXI2C&#10;r1H+eXb98dLNnmf1/tSmiw+dKjV87LcvIDz1/l/8537VYf58Ab/PhA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QirEAAAA3AAAAA8AAAAAAAAAAAAAAAAAmAIAAGRycy9k&#10;b3ducmV2LnhtbFBLBQYAAAAABAAEAPUAAACJAwAAAAA=&#10;" fillcolor="white [3201]" stroked="f" strokeweight=".5pt">
                                        <v:textbox>
                                          <w:txbxContent>
                                            <w:p w:rsidR="005E3A08" w:rsidRPr="006A5910" w:rsidRDefault="005E3A08" w:rsidP="00013A16">
                                              <w:pPr>
                                                <w:pStyle w:val="a8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6A5910">
                                                <w:rPr>
                                                  <w:rFonts w:ascii="Tahoma" w:eastAsia="Calibri" w:hAnsi="Tahoma"/>
                                                  <w:color w:val="000000" w:themeColor="dark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9. Механизм взаимодействия с партнерами и поставщиками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Группа 168" o:spid="_x0000_s1048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              <v:shape id="Поле 12" o:spid="_x0000_s1049" type="#_x0000_t202" style="position:absolute;left:11753;top:666;width:14732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zw8QA&#10;AADcAAAADwAAAGRycy9kb3ducmV2LnhtbERPTWvCQBC9C/0PyxR6KbpppWqjq5SiVbxptKW3ITsm&#10;odnZkF2T9N+7guBtHu9zZovOlKKh2hWWFbwMIhDEqdUFZwoOyao/AeE8ssbSMin4JweL+UNvhrG2&#10;Le+o2ftMhBB2MSrIva9iKV2ak0E3sBVx4E62NugDrDOpa2xDuCnlaxSNpMGCQ0OOFX3mlP7tz0bB&#10;73P2s3Xd17Edvg2r5bpJxt86UerpsfuYgvDU+bv45t7oMH/0Dt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c8PEAAAA3AAAAA8AAAAAAAAAAAAAAAAAmAIAAGRycy9k&#10;b3ducmV2LnhtbFBLBQYAAAAABAAEAPUAAACJAwAAAAA=&#10;" fillcolor="white [3201]" stroked="f" strokeweight=".5pt">
                                          <v:textbox>
                                            <w:txbxContent>
                                              <w:p w:rsidR="005E3A08" w:rsidRPr="006A5910" w:rsidRDefault="005E3A08" w:rsidP="00013A16">
                                                <w:pPr>
                                                  <w:pStyle w:val="a8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A5910">
                                                  <w:rPr>
                                                    <w:rFonts w:ascii="Tahoma" w:eastAsia="Calibri" w:hAnsi="Tahoma"/>
                                                    <w:color w:val="000000" w:themeColor="dark1"/>
                                                    <w:kern w:val="24"/>
                                                    <w:sz w:val="18"/>
                                                    <w:szCs w:val="18"/>
                                                  </w:rPr>
                                                  <w:t>5. Предложение ценности  для клиентов</w:t>
                                                </w:r>
                                              </w:p>
                                              <w:p w:rsidR="005E3A08" w:rsidRPr="006A5910" w:rsidRDefault="005E3A08" w:rsidP="00013A16">
                                                <w:pPr>
                                                  <w:pStyle w:val="a8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A5910">
                                                  <w:rPr>
                                                    <w:rFonts w:ascii="Tahoma" w:eastAsia="Calibri" w:hAnsi="Tahoma"/>
                                                    <w:color w:val="000000" w:themeColor="dark1"/>
                                                    <w:kern w:val="24"/>
                                                    <w:sz w:val="18"/>
                                                    <w:szCs w:val="18"/>
                                                  </w:rPr>
                                                  <w:t>(т.е. за что клиенты платят деньги именно Вашей компании)</w:t>
                                                </w:r>
                                              </w:p>
                                              <w:p w:rsidR="005E3A08" w:rsidRPr="006A5910" w:rsidRDefault="005E3A08" w:rsidP="00013A16">
                                                <w:pPr>
                                                  <w:pStyle w:val="a8"/>
                                                  <w:spacing w:before="0" w:beforeAutospacing="0" w:after="0" w:afterAutospacing="0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A5910">
                                                  <w:rPr>
                                                    <w:rFonts w:ascii="Tahoma" w:eastAsia="Calibri" w:hAnsi="Tahoma"/>
                                                    <w:color w:val="000000" w:themeColor="dark1"/>
                                                    <w:kern w:val="24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170" o:spid="_x0000_s1050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                <v:rect id="Прямоугольник 171" o:spid="_x0000_s1051" style="position:absolute;width:58058;height:28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tjsQA&#10;AADcAAAADwAAAGRycy9kb3ducmV2LnhtbERPTU/CQBC9m/gfNmPChcC2HtQUFmI0mh4MiSgHbkN3&#10;6Ba6s013gPrvXRITb/PyPme+HHyrztTHJrCBfJqBIq6Cbbg28P31NnkCFQXZYhuYDPxQhOXi9maO&#10;hQ0X/qTzWmqVQjgWaMCJdIXWsXLkMU5DR5y4feg9SoJ9rW2PlxTuW32fZQ/aY8OpwWFHL46q4/rk&#10;DWzLQepD/i4fRxxvxqXbVavXnTGju+F5BkpokH/xn7u0af5jDtd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rY7EAAAA3AAAAA8AAAAAAAAAAAAAAAAAmAIAAGRycy9k&#10;b3ducmV2LnhtbFBLBQYAAAAABAAEAPUAAACJAwAAAAA=&#10;" filled="f" strokecolor="black [3213]" strokeweight="1pt">
                                            <v:textbox>
                                              <w:txbxContent>
                                                <w:p w:rsidR="005E3A08" w:rsidRPr="006A5910" w:rsidRDefault="005E3A08" w:rsidP="00013A16">
                                                  <w:pPr>
                                                    <w:rPr>
                                                      <w:rFonts w:eastAsia="Times New Roman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rect>
                                          <v:line id="Прямая соединительная линия 172" o:spid="_x0000_s1052" style="position:absolute;visibility:visible;mso-wrap-style:square" from="0,23145" to="58058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kMIMQAAADcAAAADwAAAGRycy9kb3ducmV2LnhtbERPTWvCQBC9F/oflin0Is3GFKNJXaVU&#10;BC8iph7sbchOk9DsbMhuTfrvXUHobR7vc5br0bTiQr1rLCuYRjEI4tLqhisFp8/tywKE88gaW8uk&#10;4I8crFePD0vMtR34SJfCVyKEsMtRQe19l0vpypoMush2xIH7tr1BH2BfSd3jEMJNK5M4TqXBhkND&#10;jR191FT+FL9GweaUDkVWzeaT6et+zPiQnL/2Rqnnp/H9DYSn0f+L7+6dDvPnCdyeCR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GQwgxAAAANwAAAAPAAAAAAAAAAAA&#10;AAAAAKECAABkcnMvZG93bnJldi54bWxQSwUGAAAAAAQABAD5AAAAkgMAAAAA&#10;" strokecolor="black [3213]" strokeweight="1pt"/>
                                          <v:line id="Прямая соединительная линия 173" o:spid="_x0000_s1053" style="position:absolute;flip:x;visibility:visible;mso-wrap-style:square" from="36861,11239" to="47067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xdd8IAAADcAAAADwAAAGRycy9kb3ducmV2LnhtbERPS4vCMBC+L/gfwgje1lRlV61GEUEQ&#10;cQWrF29DM31gM6lN1PrvN8LC3ubje8582ZpKPKhxpWUFg34Egji1uuRcwfm0+ZyAcB5ZY2WZFLzI&#10;wXLR+ZhjrO2Tj/RIfC5CCLsYFRTe17GULi3IoOvbmjhwmW0M+gCbXOoGnyHcVHIYRd/SYMmhocCa&#10;1gWl1+RuFOxO02y93/0cXu52OVA2jo5fyVmpXrddzUB4av2/+M+91WH+eAT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xdd8IAAADcAAAADwAAAAAAAAAAAAAA&#10;AAChAgAAZHJzL2Rvd25yZXYueG1sUEsFBgAAAAAEAAQA+QAAAJADAAAAAA==&#10;" strokecolor="black [3213]" strokeweight="1pt"/>
                                          <v:line id="Прямая соединительная линия 174" o:spid="_x0000_s1054" style="position:absolute;visibility:visible;mso-wrap-style:square" from="26799,95" to="26799,2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wxz8QAAADcAAAADwAAAGRycy9kb3ducmV2LnhtbERPS2vCQBC+F/wPywheim7U1kfqKqII&#10;vUgxetDbkJ0mwexsyK4m/nu3IPQ2H99zFqvWlOJOtSssKxgOIhDEqdUFZwpOx11/BsJ5ZI2lZVLw&#10;IAerZedtgbG2DR/onvhMhBB2MSrIva9iKV2ak0E3sBVx4H5tbdAHWGdS19iEcFPKURRNpMGCQ0OO&#10;FW1ySq/JzSjYniZNMs8+p+/D8b6d88/ofNkbpXrddv0FwlPr/8Uv97cO86cf8PdMuE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DHPxAAAANwAAAAPAAAAAAAAAAAA&#10;AAAAAKECAABkcnMvZG93bnJldi54bWxQSwUGAAAAAAQABAD5AAAAkgMAAAAA&#10;" strokecolor="black [3213]" strokeweight="1pt"/>
                                          <v:line id="Прямая соединительная линия 175" o:spid="_x0000_s1055" style="position:absolute;flip:x;visibility:visible;mso-wrap-style:square" from="0,10668" to="11640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lgmMQAAADcAAAADwAAAGRycy9kb3ducmV2LnhtbERPS2vCQBC+F/oflil4azYtWG10DUUo&#10;iFTBJJfehuzkgdnZNLs18d+7hYK3+fies04n04kLDa61rOAlikEQl1a3XCso8s/nJQjnkTV2lknB&#10;lRykm8eHNSbajnyiS+ZrEULYJaig8b5PpHRlQwZdZHviwFV2MOgDHGqpBxxDuOnkaxy/SYMth4YG&#10;e9o2VJ6zX6Ngn79X26/94Xh1P99HqhbxaZ4VSs2epo8VCE+Tv4v/3Tsd5i/m8PdMuE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CWCYxAAAANwAAAAPAAAAAAAAAAAA&#10;AAAAAKECAABkcnMvZG93bnJldi54bWxQSwUGAAAAAAQABAD5AAAAkgMAAAAA&#10;" strokecolor="black [3213]" strokeweight="1pt"/>
                                          <v:line id="Прямая соединительная линия 176" o:spid="_x0000_s1056" style="position:absolute;visibility:visible;mso-wrap-style:square" from="29000,23145" to="29000,28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IKI8MAAADcAAAADwAAAGRycy9kb3ducmV2LnhtbERPTWvCQBC9F/wPywheRDdajJq6iiiC&#10;FymNHuxtyE6T0OxsyK4m/feuIPQ2j/c5q01nKnGnxpWWFUzGEQjizOqScwWX82G0AOE8ssbKMin4&#10;Iwebde9thYm2LX/RPfW5CCHsElRQeF8nUrqsIINubGviwP3YxqAPsMmlbrAN4aaS0yiKpcGSQ0OB&#10;Ne0Kyn7Tm1Gwv8Rtusxn8+Hk/dQt+XN6/T4ZpQb9bvsBwlPn/8Uv91GH+fMYns+EC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iCiPDAAAA3AAAAA8AAAAAAAAAAAAA&#10;AAAAoQIAAGRycy9kb3ducmV2LnhtbFBLBQYAAAAABAAEAPkAAACRAwAAAAA=&#10;" strokecolor="black [3213]" strokeweight="1pt"/>
                                          <v:line id="Прямая соединительная линия 177" o:spid="_x0000_s1057" style="position:absolute;flip:x;visibility:visible;mso-wrap-style:square" from="11753,8763" to="26878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dbdMMAAADcAAAADwAAAGRycy9kb3ducmV2LnhtbERPS2vCQBC+C/0PyxR6002FNm3qKkUQ&#10;itRAHpfehuzkQbOzaXar8d+7guBtPr7nrDaT6cWRRtdZVvC8iEAQV1Z33Cgoi938DYTzyBp7y6Tg&#10;TA4264fZChNtT5zRMfeNCCHsElTQej8kUrqqJYNuYQfiwNV2NOgDHBupRzyFcNPLZRS9SoMdh4YW&#10;B9q2VP3m/0bBvnivt9/7Q3p2fz8p1XGUveSlUk+P0+cHCE+Tv4tv7i8d5scxXJ8JF8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XW3TDAAAA3AAAAA8AAAAAAAAAAAAA&#10;AAAAoQIAAGRycy9kb3ducmV2LnhtbFBLBQYAAAAABAAEAPkAAACRAwAAAAA=&#10;" strokecolor="black [3213]" strokeweight="1pt"/>
                                          <v:line id="Прямая соединительная линия 178" o:spid="_x0000_s1058" style="position:absolute;flip:x;visibility:visible;mso-wrap-style:square" from="11753,16192" to="26878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jPBsYAAADcAAAADwAAAGRycy9kb3ducmV2LnhtbESPT2sCQQzF74LfYYjQm85WaG23jiKC&#10;INIKrl56CzvZP3Qns+6Mun775iB4S3gv7/0yX/auUVfqQu3ZwOskAUWce1tzaeB03Iw/QIWIbLHx&#10;TAbuFGC5GA7mmFp/4wNds1gqCeGQooEqxjbVOuQVOQwT3xKLVvjOYZS1K7Xt8CbhrtHTJHnXDmuW&#10;hgpbWleU/2UXZ2B3/CzW37uf/T2cf/dUzJLDW3Yy5mXUr75ARerj0/y43lrBnwmtPCMT6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IzwbGAAAA3AAAAA8AAAAAAAAA&#10;AAAAAAAAoQIAAGRycy9kb3ducmV2LnhtbFBLBQYAAAAABAAEAPkAAACUAwAAAAA=&#10;" strokecolor="black [3213]" strokeweight="1pt"/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v:line id="Прямая соединительная линия 179" o:spid="_x0000_s1059" style="position:absolute;visibility:visible;mso-wrap-style:square" from="45624,95" to="45624,2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2eUcQAAADcAAAADwAAAGRycy9kb3ducmV2LnhtbERPS2vCQBC+F/wPywheRDdafCR1FVEE&#10;L1IaPdjbkJ0modnZkF1N+u9dQehtPr7nrDadqcSdGldaVjAZRyCIM6tLzhVczofREoTzyBory6Tg&#10;jxxs1r23FSbatvxF99TnIoSwS1BB4X2dSOmyggy6sa2JA/djG4M+wCaXusE2hJtKTqNoLg2WHBoK&#10;rGlXUPab3oyC/WXepnE+Wwwn76cu5s/p9ftklBr0u+0HCE+d/xe/3Ecd5i9ieD4TLp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vZ5RxAAAANwAAAAPAAAAAAAAAAAA&#10;AAAAAKECAABkcnMvZG93bnJldi54bWxQSwUGAAAAAAQABAD5AAAAkgMAAAAA&#10;" strokecolor="black [3213]" strokeweight="1pt"/>
                </v:group>
                <v:line id="Прямая соединительная линия 180" o:spid="_x0000_s1060" style="position:absolute;visibility:visible;mso-wrap-style:square" from="17036,45" to="17036,40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JH68cAAADcAAAADwAAAGRycy9kb3ducmV2LnhtbESPT2vCQBDF7wW/wzKFXoputNQ/0VWk&#10;peBFpKkHvQ3ZMQnNzobs1sRv7xyE3mZ4b977zWrTu1pdqQ2VZwPjUQKKOPe24sLA8edrOAcVIrLF&#10;2jMZuFGAzXrwtMLU+o6/6ZrFQkkIhxQNlDE2qdYhL8lhGPmGWLSLbx1GWdtC2xY7CXe1niTJVDus&#10;WBpKbOijpPw3+3MGPo/TLlsU77PX8du+X/BhcjrvnTEvz/12CSpSH//Nj+udFfy54MszMoFe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UkfrxwAAANwAAAAPAAAAAAAA&#10;AAAAAAAAAKECAABkcnMvZG93bnJldi54bWxQSwUGAAAAAAQABAD5AAAAlQMAAAAA&#10;" strokecolor="black [3213]" strokeweight="1pt"/>
                <v:line id="Прямая соединительная линия 181" o:spid="_x0000_s1061" style="position:absolute;visibility:visible;mso-wrap-style:square" from="53812,0" to="53812,4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7icMQAAADcAAAADwAAAGRycy9kb3ducmV2LnhtbERPS2vCQBC+C/6HZYReim6i1Ed0FVGE&#10;XqQ0etDbkB2TYHY2ZLcm/vtuoeBtPr7nrDadqcSDGldaVhCPIhDEmdUl5wrOp8NwDsJ5ZI2VZVLw&#10;JAebdb+3wkTblr/pkfpchBB2CSoovK8TKV1WkEE3sjVx4G62MegDbHKpG2xDuKnkOIqm0mDJoaHA&#10;mnYFZff0xyjYn6dtusg/Zu/x5Ngt+Gt8uR6NUm+DbrsE4anzL/G/+1OH+fMY/p4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uJwxAAAANwAAAAPAAAAAAAAAAAA&#10;AAAAAKECAABkcnMvZG93bnJldi54bWxQSwUGAAAAAAQABAD5AAAAkgMAAAAA&#10;" strokecolor="black [3213]" strokeweight="1pt"/>
              </v:group>
            </w:pict>
          </mc:Fallback>
        </mc:AlternateContent>
      </w:r>
    </w:p>
    <w:p w:rsidR="00A63822" w:rsidRDefault="00A63822" w:rsidP="00C23DA9">
      <w:pPr>
        <w:spacing w:after="60"/>
      </w:pPr>
    </w:p>
    <w:p w:rsidR="00013A16" w:rsidRDefault="00013A16" w:rsidP="00C23DA9">
      <w:pPr>
        <w:spacing w:after="60"/>
      </w:pPr>
    </w:p>
    <w:p w:rsidR="00013A16" w:rsidRDefault="00013A16" w:rsidP="00C23DA9">
      <w:pPr>
        <w:spacing w:after="60"/>
      </w:pPr>
    </w:p>
    <w:p w:rsidR="00013A16" w:rsidRDefault="00013A16" w:rsidP="00C23DA9">
      <w:pPr>
        <w:spacing w:after="60"/>
      </w:pPr>
    </w:p>
    <w:p w:rsidR="00013A16" w:rsidRDefault="00013A16" w:rsidP="00C23DA9">
      <w:pPr>
        <w:spacing w:after="60"/>
      </w:pPr>
    </w:p>
    <w:p w:rsidR="00013A16" w:rsidRDefault="00013A16" w:rsidP="00C23DA9">
      <w:pPr>
        <w:spacing w:after="60"/>
      </w:pPr>
    </w:p>
    <w:p w:rsidR="00013A16" w:rsidRDefault="00013A16" w:rsidP="00C23DA9">
      <w:pPr>
        <w:spacing w:after="60"/>
      </w:pPr>
    </w:p>
    <w:p w:rsidR="00A63822" w:rsidRDefault="00A63822" w:rsidP="00C23DA9">
      <w:pPr>
        <w:spacing w:after="60"/>
      </w:pPr>
    </w:p>
    <w:p w:rsidR="006A5910" w:rsidRDefault="006A5910" w:rsidP="00C23DA9">
      <w:pPr>
        <w:spacing w:after="60"/>
      </w:pPr>
    </w:p>
    <w:p w:rsidR="006A5910" w:rsidRDefault="006A5910" w:rsidP="00C23DA9">
      <w:pPr>
        <w:spacing w:after="60"/>
      </w:pPr>
    </w:p>
    <w:p w:rsidR="006A5910" w:rsidRDefault="006A5910" w:rsidP="00C23DA9">
      <w:pPr>
        <w:spacing w:after="60"/>
      </w:pPr>
    </w:p>
    <w:p w:rsidR="006A5910" w:rsidRDefault="006A5910" w:rsidP="00C23DA9">
      <w:pPr>
        <w:spacing w:after="60"/>
      </w:pPr>
    </w:p>
    <w:p w:rsidR="006A5910" w:rsidRDefault="006A5910" w:rsidP="00C23DA9">
      <w:pPr>
        <w:spacing w:after="60"/>
      </w:pPr>
    </w:p>
    <w:p w:rsidR="006A5910" w:rsidRDefault="006A5910" w:rsidP="00C23DA9">
      <w:pPr>
        <w:spacing w:after="60"/>
      </w:pPr>
    </w:p>
    <w:p w:rsidR="006A5910" w:rsidRDefault="006A5910" w:rsidP="00C23DA9">
      <w:pPr>
        <w:spacing w:after="60"/>
      </w:pPr>
    </w:p>
    <w:p w:rsidR="006A5910" w:rsidRDefault="006A5910" w:rsidP="00C23DA9">
      <w:pPr>
        <w:spacing w:after="60"/>
      </w:pPr>
    </w:p>
    <w:p w:rsidR="00185C3E" w:rsidRDefault="00185C3E" w:rsidP="00C23DA9">
      <w:pPr>
        <w:spacing w:after="60"/>
      </w:pPr>
    </w:p>
    <w:p w:rsidR="00185C3E" w:rsidRDefault="00185C3E" w:rsidP="00C23DA9">
      <w:pPr>
        <w:spacing w:after="60"/>
      </w:pPr>
    </w:p>
    <w:p w:rsidR="00122B03" w:rsidRDefault="00122B03" w:rsidP="00C23DA9">
      <w:pPr>
        <w:spacing w:after="60"/>
      </w:pPr>
      <w:r>
        <w:t>Рассмотрим подробнее каждый из элементов:</w:t>
      </w:r>
    </w:p>
    <w:p w:rsidR="00122B03" w:rsidRDefault="00122B03" w:rsidP="00C23DA9">
      <w:pPr>
        <w:spacing w:after="60"/>
      </w:pPr>
    </w:p>
    <w:p w:rsidR="00122B03" w:rsidRPr="00122B03" w:rsidRDefault="00122B03" w:rsidP="00122B03">
      <w:pPr>
        <w:spacing w:line="276" w:lineRule="auto"/>
        <w:rPr>
          <w:b/>
        </w:rPr>
      </w:pPr>
      <w:r w:rsidRPr="00122B03">
        <w:rPr>
          <w:b/>
        </w:rPr>
        <w:lastRenderedPageBreak/>
        <w:t xml:space="preserve">1. Целевые группы клиентов. </w:t>
      </w:r>
    </w:p>
    <w:p w:rsidR="00122B03" w:rsidRPr="007249BB" w:rsidRDefault="00122B03" w:rsidP="00122B03">
      <w:pPr>
        <w:spacing w:line="276" w:lineRule="auto"/>
      </w:pPr>
      <w:r>
        <w:t xml:space="preserve">Классическое определение: - </w:t>
      </w:r>
      <w:r w:rsidRPr="00122B03">
        <w:t>э</w:t>
      </w:r>
      <w:r w:rsidRPr="00122B03">
        <w:rPr>
          <w:bCs/>
        </w:rPr>
        <w:t>то выделение из общей массы покупателей отдельных групп, различающихся требованиями к свойствам товара и чувствительностью к уровню его цены.</w:t>
      </w:r>
    </w:p>
    <w:p w:rsidR="00122B03" w:rsidRPr="007249BB" w:rsidRDefault="00122B03" w:rsidP="00122B03">
      <w:pPr>
        <w:spacing w:line="276" w:lineRule="auto"/>
      </w:pPr>
      <w:r w:rsidRPr="007249BB">
        <w:t>Группы клиентов представляют различные сегменты, если:</w:t>
      </w:r>
    </w:p>
    <w:p w:rsidR="00122B03" w:rsidRPr="007249BB" w:rsidRDefault="00122B03" w:rsidP="00122B03">
      <w:pPr>
        <w:numPr>
          <w:ilvl w:val="0"/>
          <w:numId w:val="1"/>
        </w:numPr>
        <w:spacing w:line="276" w:lineRule="auto"/>
      </w:pPr>
      <w:r w:rsidRPr="007249BB">
        <w:t>различия в их запросах обуславливают различия в предложениях;</w:t>
      </w:r>
    </w:p>
    <w:p w:rsidR="00122B03" w:rsidRPr="007249BB" w:rsidRDefault="00122B03" w:rsidP="00122B03">
      <w:pPr>
        <w:numPr>
          <w:ilvl w:val="0"/>
          <w:numId w:val="1"/>
        </w:numPr>
        <w:spacing w:line="276" w:lineRule="auto"/>
      </w:pPr>
      <w:r w:rsidRPr="007249BB">
        <w:t>взаимодействие осуществляется по разным каналам сбыта;</w:t>
      </w:r>
    </w:p>
    <w:p w:rsidR="00122B03" w:rsidRPr="007249BB" w:rsidRDefault="00122B03" w:rsidP="00122B03">
      <w:pPr>
        <w:numPr>
          <w:ilvl w:val="0"/>
          <w:numId w:val="1"/>
        </w:numPr>
        <w:spacing w:line="276" w:lineRule="auto"/>
      </w:pPr>
      <w:r w:rsidRPr="007249BB">
        <w:t>взаимоотношения с ними нужно строить по-разному;</w:t>
      </w:r>
    </w:p>
    <w:p w:rsidR="00122B03" w:rsidRPr="007249BB" w:rsidRDefault="00122B03" w:rsidP="00122B03">
      <w:pPr>
        <w:numPr>
          <w:ilvl w:val="0"/>
          <w:numId w:val="1"/>
        </w:numPr>
        <w:spacing w:line="276" w:lineRule="auto"/>
      </w:pPr>
      <w:r w:rsidRPr="007249BB">
        <w:t>их выгодность существенно различается;</w:t>
      </w:r>
    </w:p>
    <w:p w:rsidR="00122B03" w:rsidRPr="007249BB" w:rsidRDefault="00122B03" w:rsidP="00122B03">
      <w:pPr>
        <w:numPr>
          <w:ilvl w:val="0"/>
          <w:numId w:val="1"/>
        </w:numPr>
        <w:spacing w:line="276" w:lineRule="auto"/>
      </w:pPr>
      <w:r w:rsidRPr="007249BB">
        <w:t>их привлекают разные аспекты предложения.</w:t>
      </w:r>
    </w:p>
    <w:p w:rsidR="00122B03" w:rsidRDefault="00122B03" w:rsidP="00122B03">
      <w:pPr>
        <w:spacing w:line="276" w:lineRule="auto"/>
      </w:pPr>
    </w:p>
    <w:p w:rsidR="00B678AB" w:rsidRPr="008F4B49" w:rsidRDefault="00122B03" w:rsidP="00B678AB">
      <w:r w:rsidRPr="00B678AB">
        <w:rPr>
          <w:b/>
        </w:rPr>
        <w:t>2.</w:t>
      </w:r>
      <w:r>
        <w:t xml:space="preserve"> </w:t>
      </w:r>
      <w:r w:rsidR="002E5715" w:rsidRPr="002E5715">
        <w:rPr>
          <w:b/>
        </w:rPr>
        <w:t xml:space="preserve">Каналы </w:t>
      </w:r>
      <w:r w:rsidR="00B678AB">
        <w:rPr>
          <w:b/>
        </w:rPr>
        <w:t xml:space="preserve">продвижения и </w:t>
      </w:r>
      <w:r w:rsidR="002E5715" w:rsidRPr="002E5715">
        <w:rPr>
          <w:b/>
        </w:rPr>
        <w:t>продаж</w:t>
      </w:r>
      <w:r w:rsidR="002E5715">
        <w:t xml:space="preserve"> - </w:t>
      </w:r>
      <w:r w:rsidR="002E5715" w:rsidRPr="002E5715">
        <w:t>э</w:t>
      </w:r>
      <w:r w:rsidR="002E5715" w:rsidRPr="002E5715">
        <w:rPr>
          <w:bCs/>
        </w:rPr>
        <w:t>то канал</w:t>
      </w:r>
      <w:r w:rsidR="002E5715">
        <w:rPr>
          <w:bCs/>
        </w:rPr>
        <w:t>ы, через которые осуществляются активные продажи</w:t>
      </w:r>
      <w:r w:rsidR="002E5715" w:rsidRPr="002E5715">
        <w:t xml:space="preserve">, </w:t>
      </w:r>
      <w:r w:rsidR="002E5715">
        <w:t xml:space="preserve">где инициаторами контактов с клиентами </w:t>
      </w:r>
      <w:r w:rsidR="00B678AB">
        <w:t xml:space="preserve">выступает сама компания. </w:t>
      </w:r>
      <w:r w:rsidR="002E5715">
        <w:t xml:space="preserve"> </w:t>
      </w:r>
      <w:r w:rsidR="00B678AB" w:rsidRPr="00B678AB">
        <w:rPr>
          <w:bCs/>
        </w:rPr>
        <w:t>Каналы продвижения</w:t>
      </w:r>
      <w:r w:rsidR="00B678AB">
        <w:rPr>
          <w:bCs/>
        </w:rPr>
        <w:t xml:space="preserve"> </w:t>
      </w:r>
      <w:r w:rsidR="00B678AB" w:rsidRPr="008F4B49">
        <w:t xml:space="preserve">повышают степень осведомленности потребителя о товарах и </w:t>
      </w:r>
      <w:r w:rsidR="00B678AB">
        <w:t xml:space="preserve">услугах компании, </w:t>
      </w:r>
      <w:r w:rsidR="00B678AB" w:rsidRPr="008F4B49">
        <w:t>знакомят потребит</w:t>
      </w:r>
      <w:r w:rsidR="00B678AB">
        <w:t xml:space="preserve">еля с ценностными предложениями, </w:t>
      </w:r>
      <w:r w:rsidR="00B678AB" w:rsidRPr="008F4B49">
        <w:t>обеспечивают послепродажное обслуживание.</w:t>
      </w:r>
    </w:p>
    <w:p w:rsidR="00B678AB" w:rsidRDefault="00B678AB" w:rsidP="002E5715">
      <w:r>
        <w:t>В качестве активных каналов продаж могут выступать:</w:t>
      </w:r>
    </w:p>
    <w:p w:rsidR="00B678AB" w:rsidRDefault="00B678AB" w:rsidP="002E5715"/>
    <w:p w:rsidR="002E5715" w:rsidRPr="008F4B49" w:rsidRDefault="002E5715" w:rsidP="002E5715">
      <w:pPr>
        <w:numPr>
          <w:ilvl w:val="0"/>
          <w:numId w:val="4"/>
        </w:numPr>
      </w:pPr>
      <w:r w:rsidRPr="008F4B49">
        <w:t>Прямые продажи;</w:t>
      </w:r>
    </w:p>
    <w:p w:rsidR="002E5715" w:rsidRPr="008F4B49" w:rsidRDefault="002E5715" w:rsidP="002E5715">
      <w:pPr>
        <w:numPr>
          <w:ilvl w:val="0"/>
          <w:numId w:val="4"/>
        </w:numPr>
      </w:pPr>
      <w:r w:rsidRPr="008F4B49">
        <w:t>Розничные продажи;</w:t>
      </w:r>
    </w:p>
    <w:p w:rsidR="002E5715" w:rsidRDefault="002E5715" w:rsidP="002E5715">
      <w:pPr>
        <w:numPr>
          <w:ilvl w:val="0"/>
          <w:numId w:val="4"/>
        </w:numPr>
      </w:pPr>
      <w:r w:rsidRPr="008F4B49">
        <w:t>Оптовые продажи;</w:t>
      </w:r>
    </w:p>
    <w:p w:rsidR="002E5715" w:rsidRPr="008F4B49" w:rsidRDefault="002E5715" w:rsidP="002E5715">
      <w:pPr>
        <w:numPr>
          <w:ilvl w:val="0"/>
          <w:numId w:val="4"/>
        </w:numPr>
      </w:pPr>
      <w:r>
        <w:t>Дилерская сеть;</w:t>
      </w:r>
    </w:p>
    <w:p w:rsidR="002E5715" w:rsidRPr="008F4B49" w:rsidRDefault="002E5715" w:rsidP="002E5715">
      <w:pPr>
        <w:numPr>
          <w:ilvl w:val="0"/>
          <w:numId w:val="4"/>
        </w:numPr>
      </w:pPr>
      <w:r w:rsidRPr="008F4B49">
        <w:t>Тендерные торги;</w:t>
      </w:r>
    </w:p>
    <w:p w:rsidR="002E5715" w:rsidRPr="008F4B49" w:rsidRDefault="002E5715" w:rsidP="002E5715">
      <w:pPr>
        <w:numPr>
          <w:ilvl w:val="0"/>
          <w:numId w:val="4"/>
        </w:numPr>
      </w:pPr>
      <w:r w:rsidRPr="008F4B49">
        <w:t>Электронная коммерция;</w:t>
      </w:r>
    </w:p>
    <w:p w:rsidR="002E5715" w:rsidRPr="008F4B49" w:rsidRDefault="002E5715" w:rsidP="002E5715">
      <w:pPr>
        <w:numPr>
          <w:ilvl w:val="0"/>
          <w:numId w:val="4"/>
        </w:numPr>
      </w:pPr>
      <w:r w:rsidRPr="008F4B49">
        <w:t>и пр.</w:t>
      </w:r>
    </w:p>
    <w:p w:rsidR="00122B03" w:rsidRDefault="00122B03" w:rsidP="00122B03">
      <w:pPr>
        <w:spacing w:line="276" w:lineRule="auto"/>
      </w:pPr>
    </w:p>
    <w:p w:rsidR="00B678AB" w:rsidRPr="008F4B49" w:rsidRDefault="00B678AB" w:rsidP="00B678AB">
      <w:r w:rsidRPr="009423F5">
        <w:rPr>
          <w:b/>
        </w:rPr>
        <w:t>3. Механизм взаимодействия с клиентами</w:t>
      </w:r>
      <w:r>
        <w:t xml:space="preserve"> - э</w:t>
      </w:r>
      <w:r w:rsidRPr="008F4B49">
        <w:t>то каналы, формирующие пассивные продажи, когда клиент сам находит компанию</w:t>
      </w:r>
      <w:r>
        <w:t xml:space="preserve"> и по своей инициативе выходит с ней на связь</w:t>
      </w:r>
      <w:r w:rsidRPr="008F4B49">
        <w:t>.</w:t>
      </w:r>
      <w:r>
        <w:t xml:space="preserve"> </w:t>
      </w:r>
      <w:r w:rsidR="009423F5">
        <w:t>В</w:t>
      </w:r>
      <w:r w:rsidRPr="008F4B49">
        <w:t xml:space="preserve"> общем случае это могут быть:</w:t>
      </w:r>
    </w:p>
    <w:p w:rsidR="00B678AB" w:rsidRPr="008F4B49" w:rsidRDefault="00B678AB" w:rsidP="00741516">
      <w:pPr>
        <w:numPr>
          <w:ilvl w:val="0"/>
          <w:numId w:val="5"/>
        </w:numPr>
      </w:pPr>
      <w:r w:rsidRPr="008F4B49">
        <w:t>«сарафанное радио»;</w:t>
      </w:r>
    </w:p>
    <w:p w:rsidR="00B678AB" w:rsidRPr="008F4B49" w:rsidRDefault="00B678AB" w:rsidP="00741516">
      <w:pPr>
        <w:numPr>
          <w:ilvl w:val="0"/>
          <w:numId w:val="5"/>
        </w:numPr>
      </w:pPr>
      <w:r w:rsidRPr="008F4B49">
        <w:t>реклама;</w:t>
      </w:r>
    </w:p>
    <w:p w:rsidR="00B678AB" w:rsidRPr="008F4B49" w:rsidRDefault="00B678AB" w:rsidP="00741516">
      <w:pPr>
        <w:numPr>
          <w:ilvl w:val="0"/>
          <w:numId w:val="5"/>
        </w:numPr>
      </w:pPr>
      <w:r w:rsidRPr="008F4B49">
        <w:t>выставки;</w:t>
      </w:r>
    </w:p>
    <w:p w:rsidR="00B678AB" w:rsidRPr="008F4B49" w:rsidRDefault="00B678AB" w:rsidP="00741516">
      <w:pPr>
        <w:numPr>
          <w:ilvl w:val="0"/>
          <w:numId w:val="5"/>
        </w:numPr>
      </w:pPr>
      <w:r w:rsidRPr="008F4B49">
        <w:t>сайт компании;</w:t>
      </w:r>
    </w:p>
    <w:p w:rsidR="00B678AB" w:rsidRPr="008F4B49" w:rsidRDefault="00B678AB" w:rsidP="00741516">
      <w:pPr>
        <w:numPr>
          <w:ilvl w:val="0"/>
          <w:numId w:val="5"/>
        </w:numPr>
      </w:pPr>
      <w:r w:rsidRPr="008F4B49">
        <w:t>различные механизмы поддержания взаимоотношений с постоянными клиентами;</w:t>
      </w:r>
    </w:p>
    <w:p w:rsidR="00B678AB" w:rsidRPr="008F4B49" w:rsidRDefault="00B678AB" w:rsidP="00741516">
      <w:pPr>
        <w:numPr>
          <w:ilvl w:val="0"/>
          <w:numId w:val="5"/>
        </w:numPr>
      </w:pPr>
      <w:r w:rsidRPr="008F4B49">
        <w:t xml:space="preserve">участие компании в различных мероприятиях (конференции, круглые столы, публикации </w:t>
      </w:r>
      <w:r>
        <w:t xml:space="preserve">в СМИ </w:t>
      </w:r>
      <w:r w:rsidRPr="008F4B49">
        <w:t>и пр.).</w:t>
      </w:r>
    </w:p>
    <w:p w:rsidR="00B678AB" w:rsidRPr="008F4B49" w:rsidRDefault="00B678AB" w:rsidP="00741516">
      <w:pPr>
        <w:numPr>
          <w:ilvl w:val="0"/>
          <w:numId w:val="5"/>
        </w:numPr>
      </w:pPr>
      <w:r w:rsidRPr="008F4B49">
        <w:t>«раскрутка» своих ключевых специалистов;</w:t>
      </w:r>
    </w:p>
    <w:p w:rsidR="00B678AB" w:rsidRPr="008F4B49" w:rsidRDefault="00B678AB" w:rsidP="00741516">
      <w:pPr>
        <w:numPr>
          <w:ilvl w:val="0"/>
          <w:numId w:val="5"/>
        </w:numPr>
      </w:pPr>
      <w:r w:rsidRPr="008F4B49">
        <w:t>и пр.</w:t>
      </w:r>
    </w:p>
    <w:p w:rsidR="00122B03" w:rsidRDefault="00122B03" w:rsidP="00C23DA9">
      <w:pPr>
        <w:spacing w:after="60"/>
      </w:pPr>
    </w:p>
    <w:p w:rsidR="00730AF9" w:rsidRDefault="00730AF9" w:rsidP="00C23DA9">
      <w:pPr>
        <w:spacing w:after="60"/>
      </w:pPr>
      <w:r w:rsidRPr="00730AF9">
        <w:rPr>
          <w:b/>
        </w:rPr>
        <w:t xml:space="preserve">4. </w:t>
      </w:r>
      <w:proofErr w:type="gramStart"/>
      <w:r w:rsidRPr="00730AF9">
        <w:rPr>
          <w:b/>
        </w:rPr>
        <w:t>Продукты, услуги, комплексные решения</w:t>
      </w:r>
      <w:r>
        <w:t xml:space="preserve"> - к</w:t>
      </w:r>
      <w:r w:rsidRPr="00730AF9">
        <w:t>акие продукты, услуги, комплексные решения, имеющие ценность д</w:t>
      </w:r>
      <w:r w:rsidR="00E626E5">
        <w:t>ля клиента, предлагает компания.</w:t>
      </w:r>
      <w:proofErr w:type="gramEnd"/>
      <w:r w:rsidR="006210BB">
        <w:t xml:space="preserve"> Здесь учитывается только то, что компания продает за деньги. Бесплатные сервисы – это следующий блок.</w:t>
      </w:r>
    </w:p>
    <w:p w:rsidR="00730AF9" w:rsidRDefault="00730AF9" w:rsidP="00C23DA9">
      <w:pPr>
        <w:spacing w:after="60"/>
      </w:pPr>
    </w:p>
    <w:p w:rsidR="00730AF9" w:rsidRPr="008F4B49" w:rsidRDefault="00730AF9" w:rsidP="00730AF9">
      <w:r>
        <w:rPr>
          <w:b/>
          <w:bCs/>
        </w:rPr>
        <w:t xml:space="preserve">5. </w:t>
      </w:r>
      <w:r w:rsidRPr="008F4B49">
        <w:rPr>
          <w:b/>
          <w:bCs/>
        </w:rPr>
        <w:t>Ценностное предложение</w:t>
      </w:r>
      <w:r w:rsidRPr="008F4B49">
        <w:t xml:space="preserve"> – совокупность преимуществ, которые компания готова предложить потребителю</w:t>
      </w:r>
      <w:r w:rsidR="003C12DE">
        <w:t xml:space="preserve"> и которые будут им восприняты, как факторы привлекательности</w:t>
      </w:r>
      <w:r w:rsidRPr="008F4B49">
        <w:t xml:space="preserve">. </w:t>
      </w:r>
    </w:p>
    <w:p w:rsidR="003C12DE" w:rsidRPr="008F4B49" w:rsidRDefault="003C12DE" w:rsidP="003C12DE">
      <w:r w:rsidRPr="008F4B49">
        <w:t>В общем случае это могут быть: новизна, производительность, персональная поддержка клиента, снижение издержек клиента, устраивающий клиента уровень сервиса,  повышение его конкурентоспособности, факторы, формирующие личные симпатии клиента к вашей компании, и пр.</w:t>
      </w:r>
    </w:p>
    <w:p w:rsidR="00FD28AE" w:rsidRDefault="003C12DE" w:rsidP="00730AF9">
      <w:r w:rsidRPr="003C12DE">
        <w:rPr>
          <w:u w:val="single"/>
        </w:rPr>
        <w:t>Одно замечание</w:t>
      </w:r>
      <w:r>
        <w:t>. В первом приближении допускается самостоятельно сформулировать эти требования</w:t>
      </w:r>
      <w:r w:rsidR="00C41566">
        <w:t xml:space="preserve"> </w:t>
      </w:r>
      <w:r w:rsidR="0028407C">
        <w:t>–</w:t>
      </w:r>
      <w:r w:rsidR="00C41566">
        <w:t xml:space="preserve"> </w:t>
      </w:r>
      <w:r w:rsidR="0028407C">
        <w:t xml:space="preserve">и пока </w:t>
      </w:r>
      <w:r w:rsidR="00730AF9" w:rsidRPr="008F4B49">
        <w:t xml:space="preserve">это </w:t>
      </w:r>
      <w:r w:rsidR="00C41566">
        <w:t xml:space="preserve">будет не </w:t>
      </w:r>
      <w:r w:rsidR="00730AF9" w:rsidRPr="008F4B49">
        <w:t>то, что клиенты дей</w:t>
      </w:r>
      <w:r w:rsidR="00C41566">
        <w:t>ствительно считают ценностью, а</w:t>
      </w:r>
      <w:r w:rsidR="00730AF9" w:rsidRPr="008F4B49">
        <w:t xml:space="preserve"> </w:t>
      </w:r>
      <w:r w:rsidR="00730AF9" w:rsidRPr="008F4B49">
        <w:lastRenderedPageBreak/>
        <w:t>Ваши представления об этом.</w:t>
      </w:r>
      <w:r w:rsidR="00C41566">
        <w:t xml:space="preserve"> В дальнейшем, когда </w:t>
      </w:r>
      <w:proofErr w:type="gramStart"/>
      <w:r w:rsidR="00C41566">
        <w:t>бизнес-моделей</w:t>
      </w:r>
      <w:proofErr w:type="gramEnd"/>
      <w:r w:rsidR="00C41566">
        <w:t xml:space="preserve"> будет интегрироваться в управленческий контур компании</w:t>
      </w:r>
      <w:r w:rsidR="00CA73EE">
        <w:t>,</w:t>
      </w:r>
      <w:r w:rsidR="00C41566">
        <w:t xml:space="preserve"> надо будет оперировать реальными предпочтениями клиентов.</w:t>
      </w:r>
      <w:r w:rsidR="00CA73EE">
        <w:t xml:space="preserve"> </w:t>
      </w:r>
    </w:p>
    <w:p w:rsidR="00730AF9" w:rsidRPr="008F4B49" w:rsidRDefault="00CA73EE" w:rsidP="00730AF9">
      <w:r>
        <w:t>А для этого их нужно изучать, или проверять свои гипотезы относительно того, что клиенты считают ценностью, работая с Вашей компанией.</w:t>
      </w:r>
    </w:p>
    <w:p w:rsidR="00730AF9" w:rsidRDefault="00730AF9" w:rsidP="00730AF9"/>
    <w:p w:rsidR="00122B03" w:rsidRDefault="0028407C" w:rsidP="00C23DA9">
      <w:pPr>
        <w:spacing w:after="60"/>
      </w:pPr>
      <w:r w:rsidRPr="005E1296">
        <w:rPr>
          <w:b/>
        </w:rPr>
        <w:t>6. Технологическая платформа.</w:t>
      </w:r>
      <w:r>
        <w:t xml:space="preserve"> </w:t>
      </w:r>
      <w:r w:rsidR="005E1296">
        <w:t xml:space="preserve">Это все технологии, которые используются в компании </w:t>
      </w:r>
      <w:r w:rsidR="00514AAF">
        <w:t xml:space="preserve">и </w:t>
      </w:r>
      <w:r w:rsidR="005E1296">
        <w:t>для создания ценностей для клиентов и для обеспечения собственной эффективности: - производственные, маркетинговые, коммерческие, логистические, финансовые, управленческие</w:t>
      </w:r>
      <w:r w:rsidR="00514AAF">
        <w:t xml:space="preserve">, </w:t>
      </w:r>
      <w:r w:rsidR="00514AAF">
        <w:rPr>
          <w:lang w:val="en-US"/>
        </w:rPr>
        <w:t>web</w:t>
      </w:r>
      <w:r w:rsidR="005E1296">
        <w:t xml:space="preserve"> и пр. технологии, оборудование, патенты, лицензии, программное обеспечение и т.п.</w:t>
      </w:r>
    </w:p>
    <w:p w:rsidR="00122B03" w:rsidRDefault="00122B03" w:rsidP="00C23DA9">
      <w:pPr>
        <w:spacing w:after="60"/>
      </w:pPr>
    </w:p>
    <w:p w:rsidR="00FD28AE" w:rsidRDefault="005E1296" w:rsidP="00C23DA9">
      <w:pPr>
        <w:spacing w:after="60"/>
      </w:pPr>
      <w:r w:rsidRPr="00514AAF">
        <w:rPr>
          <w:b/>
        </w:rPr>
        <w:t>7. Инфраструктура.</w:t>
      </w:r>
      <w:r>
        <w:t xml:space="preserve"> </w:t>
      </w:r>
      <w:r w:rsidR="00514AAF">
        <w:t>К</w:t>
      </w:r>
      <w:r w:rsidR="00514AAF" w:rsidRPr="00514AAF">
        <w:t>лючевые активы</w:t>
      </w:r>
      <w:r w:rsidR="00514AAF">
        <w:t>, которые</w:t>
      </w:r>
      <w:r w:rsidR="00514AAF" w:rsidRPr="00514AAF">
        <w:t xml:space="preserve"> компания использует </w:t>
      </w:r>
      <w:r w:rsidR="00514AAF">
        <w:t>в процессе</w:t>
      </w:r>
      <w:r w:rsidR="00514AAF" w:rsidRPr="00514AAF">
        <w:t xml:space="preserve"> </w:t>
      </w:r>
      <w:r w:rsidR="00514AAF">
        <w:t xml:space="preserve"> создания цепочек ценностей для клиентов и к</w:t>
      </w:r>
      <w:r w:rsidR="00514AAF" w:rsidRPr="00514AAF">
        <w:t>ому принадлежат права на эти активы</w:t>
      </w:r>
      <w:r w:rsidR="00514AAF">
        <w:t xml:space="preserve"> (собственность, аренда, лизинг и пр.). </w:t>
      </w:r>
    </w:p>
    <w:p w:rsidR="00122B03" w:rsidRDefault="00514AAF" w:rsidP="00C23DA9">
      <w:pPr>
        <w:spacing w:after="60"/>
      </w:pPr>
      <w:proofErr w:type="gramStart"/>
      <w:r>
        <w:t>В этом разделе указываются офисные, торговые, складские, производственные, и пр. помещения, здания, сооружения, земельные участки, транспорт и т.п. активы.</w:t>
      </w:r>
      <w:proofErr w:type="gramEnd"/>
    </w:p>
    <w:p w:rsidR="00A1684C" w:rsidRDefault="00A1684C" w:rsidP="00A1684C">
      <w:pPr>
        <w:spacing w:after="60"/>
        <w:rPr>
          <w:b/>
        </w:rPr>
      </w:pPr>
    </w:p>
    <w:p w:rsidR="00A1684C" w:rsidRDefault="00A1684C" w:rsidP="00A1684C">
      <w:pPr>
        <w:spacing w:after="60"/>
      </w:pPr>
      <w:r w:rsidRPr="001A26C5">
        <w:rPr>
          <w:b/>
        </w:rPr>
        <w:t>8. Ключевые ресурсы</w:t>
      </w:r>
      <w:r w:rsidRPr="005E1296">
        <w:t xml:space="preserve"> (дополнительные акценты)</w:t>
      </w:r>
      <w:r>
        <w:t xml:space="preserve"> – это те ресурсы, отсутствие которых может негативно сказаться на текущей, средне- и   долгосрочной перспективе развития компании. То, на чем все держится. </w:t>
      </w:r>
    </w:p>
    <w:p w:rsidR="00A1684C" w:rsidRDefault="00A1684C" w:rsidP="00A1684C">
      <w:pPr>
        <w:spacing w:after="60"/>
      </w:pPr>
      <w:r>
        <w:t>В общем случае это могут быть светлые головы основных специалистов, личные связи руководителя компании, административный ресурс, уникальные технологии, особые отношения с партнерами, поставщиками, кредитными институтами и пр., месторасположение компании, особые компетенции в маркетинге, продажах, в отношениях с клиентами и т.д.</w:t>
      </w:r>
    </w:p>
    <w:p w:rsidR="00A1684C" w:rsidRDefault="00A1684C" w:rsidP="00C23DA9">
      <w:pPr>
        <w:spacing w:after="60"/>
        <w:rPr>
          <w:b/>
        </w:rPr>
      </w:pPr>
    </w:p>
    <w:p w:rsidR="005E1296" w:rsidRDefault="005E1296" w:rsidP="00C23DA9">
      <w:pPr>
        <w:spacing w:after="60"/>
      </w:pPr>
      <w:r w:rsidRPr="00514AAF">
        <w:rPr>
          <w:b/>
        </w:rPr>
        <w:t>9. Механизм взаимодействия с партнерами и поставщиками</w:t>
      </w:r>
      <w:r>
        <w:t>.</w:t>
      </w:r>
      <w:r w:rsidR="00514AAF">
        <w:t xml:space="preserve"> </w:t>
      </w:r>
      <w:r w:rsidR="00514AAF" w:rsidRPr="00514AAF">
        <w:t xml:space="preserve">С какими партнерами и поставщиками работает компания в рамках </w:t>
      </w:r>
      <w:r w:rsidR="00514AAF">
        <w:t>цепочек создания ценности (ЦСЦ).</w:t>
      </w:r>
      <w:r w:rsidR="00514AAF" w:rsidRPr="00514AAF">
        <w:t xml:space="preserve"> На </w:t>
      </w:r>
      <w:proofErr w:type="gramStart"/>
      <w:r w:rsidR="00514AAF" w:rsidRPr="00514AAF">
        <w:t>основании</w:t>
      </w:r>
      <w:proofErr w:type="gramEnd"/>
      <w:r w:rsidR="00514AAF" w:rsidRPr="00514AAF">
        <w:t xml:space="preserve"> каких принципов</w:t>
      </w:r>
      <w:r w:rsidR="00514AAF">
        <w:t xml:space="preserve"> – общерыночных, особых, стратегических – выстроены эти взаимодействия. </w:t>
      </w:r>
    </w:p>
    <w:p w:rsidR="005E1296" w:rsidRDefault="005E1296" w:rsidP="00C23DA9">
      <w:pPr>
        <w:spacing w:after="60"/>
      </w:pPr>
    </w:p>
    <w:p w:rsidR="00122B03" w:rsidRDefault="005E1296" w:rsidP="00C23DA9">
      <w:pPr>
        <w:spacing w:after="60"/>
      </w:pPr>
      <w:r w:rsidRPr="00625614">
        <w:rPr>
          <w:b/>
        </w:rPr>
        <w:t>10. Структура расходов</w:t>
      </w:r>
      <w:r w:rsidR="00625614">
        <w:t xml:space="preserve"> - к</w:t>
      </w:r>
      <w:r w:rsidR="00625614" w:rsidRPr="00625614">
        <w:t xml:space="preserve">акова структура </w:t>
      </w:r>
      <w:r w:rsidR="00625614">
        <w:t xml:space="preserve">и величина </w:t>
      </w:r>
      <w:r w:rsidR="00625614" w:rsidRPr="00625614">
        <w:t>затрат компании на реализацию</w:t>
      </w:r>
      <w:r w:rsidR="00625614">
        <w:t xml:space="preserve"> </w:t>
      </w:r>
      <w:r w:rsidR="00625614" w:rsidRPr="00625614">
        <w:t xml:space="preserve"> </w:t>
      </w:r>
      <w:proofErr w:type="gramStart"/>
      <w:r w:rsidR="00625614" w:rsidRPr="00625614">
        <w:t>бизнес-модели</w:t>
      </w:r>
      <w:proofErr w:type="gramEnd"/>
      <w:r w:rsidR="00625614">
        <w:t xml:space="preserve"> (точнее, конкретной версии бизнес-модели). </w:t>
      </w:r>
    </w:p>
    <w:p w:rsidR="005E1296" w:rsidRDefault="005E1296" w:rsidP="00C23DA9">
      <w:pPr>
        <w:spacing w:after="60"/>
      </w:pPr>
    </w:p>
    <w:p w:rsidR="00FD28AE" w:rsidRDefault="005E1296" w:rsidP="00B61469">
      <w:r w:rsidRPr="00625614">
        <w:rPr>
          <w:b/>
        </w:rPr>
        <w:t>11. Структура доходов</w:t>
      </w:r>
      <w:r w:rsidR="00625614">
        <w:t xml:space="preserve"> – это </w:t>
      </w:r>
      <w:r w:rsidR="00625614" w:rsidRPr="00625614">
        <w:t>структура доходов компании в разрезе продуктов, услуг, комплексных</w:t>
      </w:r>
      <w:r w:rsidR="00625614">
        <w:t xml:space="preserve"> решений, предлагаемых клиентам, а также </w:t>
      </w:r>
      <w:r w:rsidR="00625614" w:rsidRPr="00625614">
        <w:t xml:space="preserve">в разрезе </w:t>
      </w:r>
      <w:r w:rsidR="00625614">
        <w:t xml:space="preserve">каналов продаж, </w:t>
      </w:r>
      <w:r w:rsidR="00625614" w:rsidRPr="00625614">
        <w:t>це</w:t>
      </w:r>
      <w:r w:rsidR="00625614">
        <w:t>левых групп клиентов и регионов</w:t>
      </w:r>
      <w:r w:rsidR="007A35DA">
        <w:t xml:space="preserve">. </w:t>
      </w:r>
    </w:p>
    <w:p w:rsidR="005E1296" w:rsidRDefault="007A35DA" w:rsidP="00B61469">
      <w:r>
        <w:t>Структура доходов связана со структурой прибыли и для наглядности, обычно, отображается в одной форме.</w:t>
      </w:r>
    </w:p>
    <w:p w:rsidR="005E1296" w:rsidRDefault="005E1296" w:rsidP="00B61469"/>
    <w:p w:rsidR="005E1296" w:rsidRDefault="007A35DA" w:rsidP="00B61469">
      <w:r>
        <w:t>Теперь, ко</w:t>
      </w:r>
      <w:r w:rsidR="00E27A0D">
        <w:t xml:space="preserve">гда мы познакомились с содержанием основных элементов </w:t>
      </w:r>
      <w:proofErr w:type="gramStart"/>
      <w:r w:rsidR="00E27A0D">
        <w:t>бизнес-модели</w:t>
      </w:r>
      <w:proofErr w:type="gramEnd"/>
      <w:r w:rsidR="00E27A0D">
        <w:t>, можем переходить к ее формализации, т.е. попытаться описать наш бизнес в терминах бизнес-модели.</w:t>
      </w:r>
    </w:p>
    <w:p w:rsidR="005E1296" w:rsidRDefault="005E1296" w:rsidP="00B61469"/>
    <w:p w:rsidR="00185C3E" w:rsidRDefault="00185C3E" w:rsidP="00B61469"/>
    <w:p w:rsidR="00185C3E" w:rsidRDefault="00185C3E" w:rsidP="00B61469"/>
    <w:p w:rsidR="00185C3E" w:rsidRDefault="00185C3E" w:rsidP="00B61469"/>
    <w:p w:rsidR="00CC1A81" w:rsidRDefault="00CC1A81" w:rsidP="00B61469">
      <w:pPr>
        <w:rPr>
          <w:b/>
          <w:u w:val="single"/>
        </w:rPr>
      </w:pPr>
    </w:p>
    <w:p w:rsidR="00CC1A81" w:rsidRDefault="00CC1A81" w:rsidP="00B61469">
      <w:pPr>
        <w:rPr>
          <w:b/>
          <w:u w:val="single"/>
        </w:rPr>
      </w:pPr>
    </w:p>
    <w:p w:rsidR="00CC1A81" w:rsidRDefault="00CC1A81" w:rsidP="00B61469">
      <w:pPr>
        <w:rPr>
          <w:b/>
          <w:u w:val="single"/>
        </w:rPr>
      </w:pPr>
    </w:p>
    <w:p w:rsidR="00CC1A81" w:rsidRDefault="00CC1A81" w:rsidP="00B61469">
      <w:pPr>
        <w:rPr>
          <w:b/>
          <w:u w:val="single"/>
        </w:rPr>
      </w:pPr>
    </w:p>
    <w:p w:rsidR="00E27A0D" w:rsidRPr="00E22DA5" w:rsidRDefault="00E27A0D" w:rsidP="00B61469">
      <w:pPr>
        <w:rPr>
          <w:b/>
          <w:u w:val="single"/>
        </w:rPr>
      </w:pPr>
      <w:bookmarkStart w:id="0" w:name="_GoBack"/>
      <w:bookmarkEnd w:id="0"/>
      <w:r w:rsidRPr="00E22DA5">
        <w:rPr>
          <w:b/>
          <w:u w:val="single"/>
        </w:rPr>
        <w:lastRenderedPageBreak/>
        <w:t>1.2 Построение описательно</w:t>
      </w:r>
      <w:r w:rsidR="00E22DA5">
        <w:rPr>
          <w:b/>
          <w:u w:val="single"/>
        </w:rPr>
        <w:t>й</w:t>
      </w:r>
      <w:r w:rsidRPr="00E22DA5">
        <w:rPr>
          <w:b/>
          <w:u w:val="single"/>
        </w:rPr>
        <w:t xml:space="preserve"> части бизнес-модели.</w:t>
      </w:r>
    </w:p>
    <w:p w:rsidR="005E1296" w:rsidRDefault="005E1296" w:rsidP="00B61469"/>
    <w:p w:rsidR="00A63822" w:rsidRDefault="00122B03" w:rsidP="00B61469">
      <w:r>
        <w:t xml:space="preserve">Построение </w:t>
      </w:r>
      <w:proofErr w:type="gramStart"/>
      <w:r>
        <w:t>бизнес-модели</w:t>
      </w:r>
      <w:proofErr w:type="gramEnd"/>
      <w:r>
        <w:t xml:space="preserve"> процесс – итеративный, т.е. по мере </w:t>
      </w:r>
      <w:r w:rsidR="00782DCF">
        <w:t xml:space="preserve">ее  </w:t>
      </w:r>
      <w:r>
        <w:t>заполнения придется по нескольку раз возвращаться к уже готовым</w:t>
      </w:r>
      <w:r w:rsidR="00E27A0D">
        <w:t xml:space="preserve"> блокам, переосмысливать их, и возможно, изменять. </w:t>
      </w:r>
      <w:r>
        <w:t xml:space="preserve"> </w:t>
      </w:r>
      <w:r w:rsidR="00782DCF">
        <w:t>К этому нужно быть готовым.</w:t>
      </w:r>
    </w:p>
    <w:p w:rsidR="00782DCF" w:rsidRDefault="00782DCF" w:rsidP="00B61469"/>
    <w:p w:rsidR="00782DCF" w:rsidRDefault="00782DCF" w:rsidP="00B61469">
      <w:r>
        <w:t xml:space="preserve">Теоретически, начинать построение </w:t>
      </w:r>
      <w:proofErr w:type="gramStart"/>
      <w:r>
        <w:t>бизнес-модели</w:t>
      </w:r>
      <w:proofErr w:type="gramEnd"/>
      <w:r>
        <w:t xml:space="preserve"> можно с любого места, но практический опыт подсказывает, что удобнее это делать с п. </w:t>
      </w:r>
      <w:r w:rsidRPr="00782DCF">
        <w:t xml:space="preserve">4. </w:t>
      </w:r>
      <w:r>
        <w:t>«</w:t>
      </w:r>
      <w:r w:rsidRPr="00782DCF">
        <w:t>Продукты, услуги, комплексные решения</w:t>
      </w:r>
      <w:r>
        <w:t>». Это та основа, с которой можно начинать «разворачивать» бизнес-модель в любую сторону.</w:t>
      </w:r>
    </w:p>
    <w:p w:rsidR="00A63822" w:rsidRDefault="00A63822" w:rsidP="00B61469"/>
    <w:p w:rsidR="00A63822" w:rsidRDefault="00FD28AE" w:rsidP="00B61469">
      <w:r>
        <w:t xml:space="preserve">Помимо использования </w:t>
      </w:r>
      <w:r w:rsidR="004F78A6">
        <w:t xml:space="preserve">широко </w:t>
      </w:r>
      <w:proofErr w:type="gramStart"/>
      <w:r w:rsidR="004F78A6">
        <w:t>рекомендуемых</w:t>
      </w:r>
      <w:proofErr w:type="gramEnd"/>
      <w:r w:rsidR="004F78A6">
        <w:t xml:space="preserve"> </w:t>
      </w:r>
      <w:r>
        <w:t>стикеров</w:t>
      </w:r>
      <w:r w:rsidR="004F78A6">
        <w:t>, опять</w:t>
      </w:r>
      <w:r>
        <w:t xml:space="preserve"> же</w:t>
      </w:r>
      <w:r w:rsidR="004F78A6">
        <w:t>,</w:t>
      </w:r>
      <w:r>
        <w:t xml:space="preserve"> опытным путем было установлено, что заполнять блоки бизнес-модели </w:t>
      </w:r>
      <w:r w:rsidR="004F78A6">
        <w:t>удобно и просто в табличной форме, которая позволяет сохранить все комментарии к каждой позиции.</w:t>
      </w:r>
    </w:p>
    <w:p w:rsidR="00B9708E" w:rsidRDefault="00B9708E" w:rsidP="00C23DA9">
      <w:pPr>
        <w:spacing w:after="60"/>
      </w:pPr>
    </w:p>
    <w:p w:rsidR="004F78A6" w:rsidRDefault="004F78A6" w:rsidP="00C23DA9">
      <w:pPr>
        <w:spacing w:after="60"/>
      </w:pPr>
      <w:r>
        <w:t>Одна из таких форм представлена ниже:</w:t>
      </w:r>
    </w:p>
    <w:p w:rsidR="004F78A6" w:rsidRPr="00B61469" w:rsidRDefault="00B61469" w:rsidP="00B61469">
      <w:pPr>
        <w:spacing w:after="60"/>
        <w:jc w:val="right"/>
        <w:rPr>
          <w:sz w:val="18"/>
          <w:szCs w:val="18"/>
        </w:rPr>
      </w:pPr>
      <w:r w:rsidRPr="00B61469">
        <w:rPr>
          <w:sz w:val="18"/>
          <w:szCs w:val="18"/>
        </w:rPr>
        <w:t>Таблица 1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3"/>
        <w:gridCol w:w="4732"/>
        <w:gridCol w:w="2113"/>
        <w:gridCol w:w="2155"/>
      </w:tblGrid>
      <w:tr w:rsidR="0098069B" w:rsidRPr="006322F4" w:rsidTr="00B61469">
        <w:tc>
          <w:tcPr>
            <w:tcW w:w="426" w:type="dxa"/>
          </w:tcPr>
          <w:p w:rsidR="0098069B" w:rsidRDefault="0098069B" w:rsidP="00FA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59" w:type="dxa"/>
            <w:vAlign w:val="center"/>
          </w:tcPr>
          <w:p w:rsidR="0098069B" w:rsidRPr="00D52BF8" w:rsidRDefault="0098069B" w:rsidP="00FA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Разделы</w:t>
            </w:r>
            <w:r w:rsidRPr="00D52BF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52BF8">
              <w:rPr>
                <w:b/>
                <w:sz w:val="20"/>
                <w:szCs w:val="20"/>
              </w:rPr>
              <w:t>бизнес-модели</w:t>
            </w:r>
            <w:proofErr w:type="gramEnd"/>
          </w:p>
        </w:tc>
        <w:tc>
          <w:tcPr>
            <w:tcW w:w="2118" w:type="dxa"/>
            <w:vAlign w:val="center"/>
          </w:tcPr>
          <w:p w:rsidR="0098069B" w:rsidRPr="00D52BF8" w:rsidRDefault="0098069B" w:rsidP="00FA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160" w:type="dxa"/>
            <w:vAlign w:val="center"/>
          </w:tcPr>
          <w:p w:rsidR="0098069B" w:rsidRPr="00D52BF8" w:rsidRDefault="0098069B" w:rsidP="00FA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Комментарии</w:t>
            </w:r>
          </w:p>
        </w:tc>
      </w:tr>
      <w:tr w:rsidR="0098069B" w:rsidRPr="006322F4" w:rsidTr="00B61469">
        <w:tc>
          <w:tcPr>
            <w:tcW w:w="426" w:type="dxa"/>
            <w:vAlign w:val="center"/>
          </w:tcPr>
          <w:p w:rsidR="0098069B" w:rsidRPr="006322F4" w:rsidRDefault="0098069B" w:rsidP="0098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9" w:type="dxa"/>
            <w:vAlign w:val="center"/>
          </w:tcPr>
          <w:p w:rsidR="0098069B" w:rsidRPr="006322F4" w:rsidRDefault="0098069B" w:rsidP="00FA2B1E">
            <w:pPr>
              <w:rPr>
                <w:sz w:val="20"/>
                <w:szCs w:val="20"/>
              </w:rPr>
            </w:pPr>
            <w:r w:rsidRPr="006322F4">
              <w:rPr>
                <w:sz w:val="20"/>
                <w:szCs w:val="20"/>
              </w:rPr>
              <w:t xml:space="preserve">Целевые </w:t>
            </w:r>
            <w:r>
              <w:rPr>
                <w:sz w:val="20"/>
                <w:szCs w:val="20"/>
              </w:rPr>
              <w:t>группы клиентов</w:t>
            </w:r>
          </w:p>
        </w:tc>
        <w:tc>
          <w:tcPr>
            <w:tcW w:w="2118" w:type="dxa"/>
            <w:vAlign w:val="center"/>
          </w:tcPr>
          <w:p w:rsidR="0098069B" w:rsidRPr="009440E0" w:rsidRDefault="0098069B" w:rsidP="00FA2B1E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069B" w:rsidRPr="00B341AE" w:rsidRDefault="0098069B" w:rsidP="00FA2B1E">
            <w:pPr>
              <w:ind w:left="34" w:hanging="34"/>
              <w:rPr>
                <w:sz w:val="20"/>
                <w:szCs w:val="20"/>
              </w:rPr>
            </w:pPr>
          </w:p>
        </w:tc>
      </w:tr>
      <w:tr w:rsidR="0098069B" w:rsidRPr="006322F4" w:rsidTr="00B61469">
        <w:tc>
          <w:tcPr>
            <w:tcW w:w="426" w:type="dxa"/>
            <w:vAlign w:val="center"/>
          </w:tcPr>
          <w:p w:rsidR="0098069B" w:rsidRDefault="0098069B" w:rsidP="0098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9" w:type="dxa"/>
            <w:vAlign w:val="center"/>
          </w:tcPr>
          <w:p w:rsidR="0098069B" w:rsidRDefault="0098069B" w:rsidP="00FA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Каналы продвижения услуг</w:t>
            </w:r>
          </w:p>
          <w:p w:rsidR="0098069B" w:rsidRPr="006322F4" w:rsidRDefault="0098069B" w:rsidP="00FA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(механизмы активных продаж)</w:t>
            </w:r>
          </w:p>
        </w:tc>
        <w:tc>
          <w:tcPr>
            <w:tcW w:w="2118" w:type="dxa"/>
            <w:vAlign w:val="center"/>
          </w:tcPr>
          <w:p w:rsidR="0098069B" w:rsidRPr="004F78A6" w:rsidRDefault="0098069B" w:rsidP="004F78A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069B" w:rsidRPr="00B341AE" w:rsidRDefault="0098069B" w:rsidP="00FA2B1E">
            <w:pPr>
              <w:ind w:left="34" w:hanging="34"/>
              <w:rPr>
                <w:sz w:val="20"/>
                <w:szCs w:val="20"/>
              </w:rPr>
            </w:pPr>
          </w:p>
        </w:tc>
      </w:tr>
      <w:tr w:rsidR="0098069B" w:rsidRPr="006322F4" w:rsidTr="00B61469">
        <w:tc>
          <w:tcPr>
            <w:tcW w:w="426" w:type="dxa"/>
            <w:vAlign w:val="center"/>
          </w:tcPr>
          <w:p w:rsidR="0098069B" w:rsidRPr="006322F4" w:rsidRDefault="0098069B" w:rsidP="0098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9" w:type="dxa"/>
            <w:vAlign w:val="center"/>
          </w:tcPr>
          <w:p w:rsidR="0098069B" w:rsidRPr="006322F4" w:rsidRDefault="0098069B" w:rsidP="00FA2B1E">
            <w:pPr>
              <w:rPr>
                <w:sz w:val="20"/>
                <w:szCs w:val="20"/>
              </w:rPr>
            </w:pPr>
            <w:r w:rsidRPr="006322F4">
              <w:rPr>
                <w:sz w:val="20"/>
                <w:szCs w:val="20"/>
              </w:rPr>
              <w:t>Механизм взаимодействия с клиентами</w:t>
            </w:r>
            <w:r>
              <w:rPr>
                <w:sz w:val="20"/>
                <w:szCs w:val="20"/>
              </w:rPr>
              <w:t xml:space="preserve"> (механизмы пассивных продаж)</w:t>
            </w:r>
          </w:p>
        </w:tc>
        <w:tc>
          <w:tcPr>
            <w:tcW w:w="2118" w:type="dxa"/>
            <w:vAlign w:val="center"/>
          </w:tcPr>
          <w:p w:rsidR="0098069B" w:rsidRPr="004F78A6" w:rsidRDefault="0098069B" w:rsidP="004F78A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069B" w:rsidRPr="00B341AE" w:rsidRDefault="0098069B" w:rsidP="00FA2B1E">
            <w:pPr>
              <w:ind w:left="34" w:hanging="34"/>
              <w:rPr>
                <w:sz w:val="20"/>
                <w:szCs w:val="20"/>
              </w:rPr>
            </w:pPr>
          </w:p>
        </w:tc>
      </w:tr>
      <w:tr w:rsidR="0098069B" w:rsidRPr="006322F4" w:rsidTr="00B61469">
        <w:tc>
          <w:tcPr>
            <w:tcW w:w="426" w:type="dxa"/>
            <w:vAlign w:val="center"/>
          </w:tcPr>
          <w:p w:rsidR="0098069B" w:rsidRPr="006322F4" w:rsidRDefault="0098069B" w:rsidP="0098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9" w:type="dxa"/>
            <w:vAlign w:val="center"/>
          </w:tcPr>
          <w:p w:rsidR="0098069B" w:rsidRPr="006322F4" w:rsidRDefault="0098069B" w:rsidP="00FA2B1E">
            <w:pPr>
              <w:rPr>
                <w:sz w:val="20"/>
                <w:szCs w:val="20"/>
              </w:rPr>
            </w:pPr>
            <w:r w:rsidRPr="006322F4">
              <w:rPr>
                <w:sz w:val="20"/>
                <w:szCs w:val="20"/>
              </w:rPr>
              <w:t>Продукты, услуги, комплексные решения</w:t>
            </w:r>
          </w:p>
        </w:tc>
        <w:tc>
          <w:tcPr>
            <w:tcW w:w="2118" w:type="dxa"/>
            <w:vAlign w:val="center"/>
          </w:tcPr>
          <w:p w:rsidR="0098069B" w:rsidRPr="004F78A6" w:rsidRDefault="0098069B" w:rsidP="004F78A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069B" w:rsidRPr="00B341AE" w:rsidRDefault="0098069B" w:rsidP="00FA2B1E">
            <w:pPr>
              <w:ind w:left="34" w:hanging="34"/>
              <w:rPr>
                <w:sz w:val="20"/>
                <w:szCs w:val="20"/>
              </w:rPr>
            </w:pPr>
          </w:p>
        </w:tc>
      </w:tr>
      <w:tr w:rsidR="0098069B" w:rsidRPr="006322F4" w:rsidTr="00B61469">
        <w:tc>
          <w:tcPr>
            <w:tcW w:w="426" w:type="dxa"/>
            <w:vAlign w:val="center"/>
          </w:tcPr>
          <w:p w:rsidR="0098069B" w:rsidRDefault="0098069B" w:rsidP="0098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9" w:type="dxa"/>
            <w:vAlign w:val="center"/>
          </w:tcPr>
          <w:p w:rsidR="0098069B" w:rsidRPr="006322F4" w:rsidRDefault="0098069B" w:rsidP="00FA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6322F4">
              <w:rPr>
                <w:sz w:val="20"/>
                <w:szCs w:val="20"/>
              </w:rPr>
              <w:t>енностей для клиентов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декларируемые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18" w:type="dxa"/>
            <w:vAlign w:val="center"/>
          </w:tcPr>
          <w:p w:rsidR="0098069B" w:rsidRPr="004F78A6" w:rsidRDefault="0098069B" w:rsidP="004F78A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069B" w:rsidRPr="00B341AE" w:rsidRDefault="0098069B" w:rsidP="00FA2B1E">
            <w:pPr>
              <w:ind w:left="34" w:hanging="34"/>
              <w:rPr>
                <w:sz w:val="20"/>
                <w:szCs w:val="20"/>
              </w:rPr>
            </w:pPr>
          </w:p>
        </w:tc>
      </w:tr>
      <w:tr w:rsidR="0098069B" w:rsidRPr="006322F4" w:rsidTr="00B61469">
        <w:tc>
          <w:tcPr>
            <w:tcW w:w="426" w:type="dxa"/>
            <w:vAlign w:val="center"/>
          </w:tcPr>
          <w:p w:rsidR="0098069B" w:rsidRPr="006322F4" w:rsidRDefault="0098069B" w:rsidP="0098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59" w:type="dxa"/>
            <w:vAlign w:val="center"/>
          </w:tcPr>
          <w:p w:rsidR="0098069B" w:rsidRPr="006322F4" w:rsidRDefault="0098069B" w:rsidP="00FA2B1E">
            <w:pPr>
              <w:rPr>
                <w:sz w:val="20"/>
                <w:szCs w:val="20"/>
              </w:rPr>
            </w:pPr>
            <w:r w:rsidRPr="006322F4">
              <w:rPr>
                <w:sz w:val="20"/>
                <w:szCs w:val="20"/>
              </w:rPr>
              <w:t>Технологическая платформа</w:t>
            </w:r>
          </w:p>
        </w:tc>
        <w:tc>
          <w:tcPr>
            <w:tcW w:w="2118" w:type="dxa"/>
            <w:vAlign w:val="center"/>
          </w:tcPr>
          <w:p w:rsidR="0098069B" w:rsidRPr="004F78A6" w:rsidRDefault="0098069B" w:rsidP="004F78A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069B" w:rsidRPr="00856E77" w:rsidRDefault="0098069B" w:rsidP="00FA2B1E">
            <w:pPr>
              <w:ind w:left="34" w:hanging="34"/>
              <w:rPr>
                <w:sz w:val="20"/>
                <w:szCs w:val="20"/>
              </w:rPr>
            </w:pPr>
          </w:p>
        </w:tc>
      </w:tr>
      <w:tr w:rsidR="0098069B" w:rsidRPr="006322F4" w:rsidTr="00B61469">
        <w:tc>
          <w:tcPr>
            <w:tcW w:w="426" w:type="dxa"/>
            <w:vAlign w:val="center"/>
          </w:tcPr>
          <w:p w:rsidR="0098069B" w:rsidRPr="006322F4" w:rsidRDefault="0098069B" w:rsidP="0098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59" w:type="dxa"/>
            <w:vAlign w:val="center"/>
          </w:tcPr>
          <w:p w:rsidR="0098069B" w:rsidRPr="006322F4" w:rsidRDefault="0098069B" w:rsidP="00FA2B1E">
            <w:pPr>
              <w:rPr>
                <w:sz w:val="20"/>
                <w:szCs w:val="20"/>
              </w:rPr>
            </w:pPr>
            <w:r w:rsidRPr="006322F4">
              <w:rPr>
                <w:sz w:val="20"/>
                <w:szCs w:val="20"/>
              </w:rPr>
              <w:t>Инфраструктура</w:t>
            </w:r>
          </w:p>
        </w:tc>
        <w:tc>
          <w:tcPr>
            <w:tcW w:w="2118" w:type="dxa"/>
            <w:vAlign w:val="center"/>
          </w:tcPr>
          <w:p w:rsidR="0098069B" w:rsidRPr="004F78A6" w:rsidRDefault="0098069B" w:rsidP="004F78A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069B" w:rsidRPr="00B341AE" w:rsidRDefault="0098069B" w:rsidP="00FA2B1E">
            <w:pPr>
              <w:ind w:left="34" w:hanging="34"/>
              <w:rPr>
                <w:sz w:val="20"/>
                <w:szCs w:val="20"/>
              </w:rPr>
            </w:pPr>
          </w:p>
        </w:tc>
      </w:tr>
      <w:tr w:rsidR="0098069B" w:rsidRPr="006322F4" w:rsidTr="00B61469">
        <w:tc>
          <w:tcPr>
            <w:tcW w:w="426" w:type="dxa"/>
            <w:vAlign w:val="center"/>
          </w:tcPr>
          <w:p w:rsidR="0098069B" w:rsidRDefault="0098069B" w:rsidP="0098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59" w:type="dxa"/>
            <w:vAlign w:val="center"/>
          </w:tcPr>
          <w:p w:rsidR="0098069B" w:rsidRPr="006322F4" w:rsidRDefault="0098069B" w:rsidP="00FA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 ресурсы</w:t>
            </w:r>
          </w:p>
        </w:tc>
        <w:tc>
          <w:tcPr>
            <w:tcW w:w="2118" w:type="dxa"/>
            <w:vAlign w:val="center"/>
          </w:tcPr>
          <w:p w:rsidR="0098069B" w:rsidRPr="004F78A6" w:rsidRDefault="0098069B" w:rsidP="004F78A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069B" w:rsidRPr="00B341AE" w:rsidRDefault="0098069B" w:rsidP="00FA2B1E">
            <w:pPr>
              <w:rPr>
                <w:sz w:val="20"/>
                <w:szCs w:val="20"/>
              </w:rPr>
            </w:pPr>
          </w:p>
        </w:tc>
      </w:tr>
      <w:tr w:rsidR="0098069B" w:rsidRPr="006322F4" w:rsidTr="00B61469">
        <w:tc>
          <w:tcPr>
            <w:tcW w:w="426" w:type="dxa"/>
            <w:vAlign w:val="center"/>
          </w:tcPr>
          <w:p w:rsidR="0098069B" w:rsidRPr="006322F4" w:rsidRDefault="0098069B" w:rsidP="0098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59" w:type="dxa"/>
            <w:vAlign w:val="center"/>
          </w:tcPr>
          <w:p w:rsidR="0098069B" w:rsidRPr="006322F4" w:rsidRDefault="0098069B" w:rsidP="00FA2B1E">
            <w:pPr>
              <w:rPr>
                <w:sz w:val="20"/>
                <w:szCs w:val="20"/>
              </w:rPr>
            </w:pPr>
            <w:r w:rsidRPr="006322F4">
              <w:rPr>
                <w:sz w:val="20"/>
                <w:szCs w:val="20"/>
              </w:rPr>
              <w:t>Модель кооперации с партнерами и поставщиками</w:t>
            </w:r>
          </w:p>
        </w:tc>
        <w:tc>
          <w:tcPr>
            <w:tcW w:w="2118" w:type="dxa"/>
            <w:vAlign w:val="center"/>
          </w:tcPr>
          <w:p w:rsidR="0098069B" w:rsidRPr="00BC2B2E" w:rsidRDefault="0098069B" w:rsidP="004F78A6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069B" w:rsidRPr="00B341AE" w:rsidRDefault="0098069B" w:rsidP="00FA2B1E">
            <w:pPr>
              <w:ind w:left="34" w:hanging="34"/>
              <w:rPr>
                <w:sz w:val="20"/>
                <w:szCs w:val="20"/>
              </w:rPr>
            </w:pPr>
          </w:p>
        </w:tc>
      </w:tr>
      <w:tr w:rsidR="0098069B" w:rsidRPr="006322F4" w:rsidTr="00B61469">
        <w:tc>
          <w:tcPr>
            <w:tcW w:w="426" w:type="dxa"/>
            <w:vAlign w:val="center"/>
          </w:tcPr>
          <w:p w:rsidR="0098069B" w:rsidRDefault="0098069B" w:rsidP="0098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59" w:type="dxa"/>
            <w:vAlign w:val="center"/>
          </w:tcPr>
          <w:p w:rsidR="0098069B" w:rsidRPr="006322F4" w:rsidRDefault="0098069B" w:rsidP="004F7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расходов</w:t>
            </w:r>
          </w:p>
        </w:tc>
        <w:tc>
          <w:tcPr>
            <w:tcW w:w="2118" w:type="dxa"/>
            <w:vAlign w:val="center"/>
          </w:tcPr>
          <w:p w:rsidR="0098069B" w:rsidRPr="0054292B" w:rsidRDefault="0098069B" w:rsidP="00FA2B1E">
            <w:pPr>
              <w:pStyle w:val="a7"/>
              <w:ind w:left="318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069B" w:rsidRPr="006322F4" w:rsidRDefault="0098069B" w:rsidP="00FA2B1E">
            <w:pPr>
              <w:ind w:left="34" w:hanging="34"/>
              <w:rPr>
                <w:sz w:val="20"/>
                <w:szCs w:val="20"/>
              </w:rPr>
            </w:pPr>
          </w:p>
        </w:tc>
      </w:tr>
      <w:tr w:rsidR="0098069B" w:rsidRPr="006322F4" w:rsidTr="00B61469">
        <w:tc>
          <w:tcPr>
            <w:tcW w:w="426" w:type="dxa"/>
            <w:vAlign w:val="center"/>
          </w:tcPr>
          <w:p w:rsidR="0098069B" w:rsidRDefault="0098069B" w:rsidP="0098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9" w:type="dxa"/>
            <w:vAlign w:val="center"/>
          </w:tcPr>
          <w:p w:rsidR="0098069B" w:rsidRDefault="0098069B" w:rsidP="004F7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доходов</w:t>
            </w:r>
          </w:p>
        </w:tc>
        <w:tc>
          <w:tcPr>
            <w:tcW w:w="2118" w:type="dxa"/>
            <w:vAlign w:val="center"/>
          </w:tcPr>
          <w:p w:rsidR="0098069B" w:rsidRPr="0054292B" w:rsidRDefault="0098069B" w:rsidP="00FA2B1E">
            <w:pPr>
              <w:pStyle w:val="a7"/>
              <w:ind w:left="318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069B" w:rsidRPr="006322F4" w:rsidRDefault="0098069B" w:rsidP="00FA2B1E">
            <w:pPr>
              <w:ind w:left="34" w:hanging="34"/>
              <w:rPr>
                <w:sz w:val="20"/>
                <w:szCs w:val="20"/>
              </w:rPr>
            </w:pPr>
          </w:p>
        </w:tc>
      </w:tr>
    </w:tbl>
    <w:p w:rsidR="004F78A6" w:rsidRDefault="004F78A6" w:rsidP="00C23DA9">
      <w:pPr>
        <w:spacing w:after="60"/>
      </w:pPr>
    </w:p>
    <w:p w:rsidR="00A63822" w:rsidRDefault="000455D0" w:rsidP="00C23DA9">
      <w:pPr>
        <w:spacing w:after="60"/>
      </w:pPr>
      <w:r>
        <w:t xml:space="preserve">Рассмотрим формализацию </w:t>
      </w:r>
      <w:proofErr w:type="gramStart"/>
      <w:r>
        <w:t>бизнес-модели</w:t>
      </w:r>
      <w:proofErr w:type="gramEnd"/>
      <w:r>
        <w:t xml:space="preserve"> на примере </w:t>
      </w:r>
      <w:r w:rsidR="00B85A46">
        <w:t xml:space="preserve">реальной </w:t>
      </w:r>
      <w:r>
        <w:t xml:space="preserve">компании, которая занимается розничными и оптовыми продажами </w:t>
      </w:r>
      <w:r w:rsidR="00B85A46">
        <w:t xml:space="preserve">в одном из южных регионов России </w:t>
      </w:r>
      <w:r>
        <w:t>следующих групп товара:</w:t>
      </w:r>
    </w:p>
    <w:p w:rsidR="000455D0" w:rsidRDefault="000455D0" w:rsidP="000455D0"/>
    <w:p w:rsidR="002F2CE7" w:rsidRDefault="002F2CE7" w:rsidP="00741516">
      <w:pPr>
        <w:pStyle w:val="a7"/>
        <w:numPr>
          <w:ilvl w:val="0"/>
          <w:numId w:val="9"/>
        </w:numPr>
        <w:ind w:left="426" w:hanging="426"/>
      </w:pPr>
      <w:r>
        <w:t>Подшипники.</w:t>
      </w:r>
    </w:p>
    <w:p w:rsidR="002F2CE7" w:rsidRDefault="002F2CE7" w:rsidP="00741516">
      <w:pPr>
        <w:pStyle w:val="a7"/>
        <w:numPr>
          <w:ilvl w:val="0"/>
          <w:numId w:val="9"/>
        </w:numPr>
        <w:ind w:left="426" w:hanging="426"/>
      </w:pPr>
      <w:r>
        <w:t>Приводные ремни.</w:t>
      </w:r>
    </w:p>
    <w:p w:rsidR="002F2CE7" w:rsidRDefault="002F2CE7" w:rsidP="00741516">
      <w:pPr>
        <w:pStyle w:val="a7"/>
        <w:numPr>
          <w:ilvl w:val="0"/>
          <w:numId w:val="9"/>
        </w:numPr>
        <w:ind w:left="426" w:hanging="426"/>
      </w:pPr>
      <w:r>
        <w:t>Трансмиссионные цепи.</w:t>
      </w:r>
    </w:p>
    <w:p w:rsidR="002F2CE7" w:rsidRDefault="002F2CE7" w:rsidP="00741516">
      <w:pPr>
        <w:pStyle w:val="a7"/>
        <w:numPr>
          <w:ilvl w:val="0"/>
          <w:numId w:val="9"/>
        </w:numPr>
        <w:ind w:left="426" w:hanging="426"/>
      </w:pPr>
      <w:r>
        <w:t>Сальники, манжеты.</w:t>
      </w:r>
    </w:p>
    <w:p w:rsidR="002F2CE7" w:rsidRDefault="002F2CE7" w:rsidP="00741516">
      <w:pPr>
        <w:pStyle w:val="a7"/>
        <w:numPr>
          <w:ilvl w:val="0"/>
          <w:numId w:val="9"/>
        </w:numPr>
        <w:ind w:left="426" w:hanging="426"/>
      </w:pPr>
      <w:r>
        <w:t>Специальные смазки.</w:t>
      </w:r>
    </w:p>
    <w:p w:rsidR="002F2CE7" w:rsidRDefault="002F2CE7" w:rsidP="00741516">
      <w:pPr>
        <w:pStyle w:val="a7"/>
        <w:numPr>
          <w:ilvl w:val="0"/>
          <w:numId w:val="9"/>
        </w:numPr>
        <w:ind w:left="426" w:hanging="426"/>
      </w:pPr>
      <w:r>
        <w:t>Сопутствующие товары.</w:t>
      </w:r>
    </w:p>
    <w:p w:rsidR="002F2CE7" w:rsidRDefault="002F2CE7" w:rsidP="00741516">
      <w:pPr>
        <w:pStyle w:val="a7"/>
        <w:numPr>
          <w:ilvl w:val="0"/>
          <w:numId w:val="9"/>
        </w:numPr>
        <w:ind w:left="426" w:hanging="426"/>
      </w:pPr>
      <w:r>
        <w:t>Комплексные поставки (расчет и сборка узлов).</w:t>
      </w:r>
    </w:p>
    <w:p w:rsidR="002F2CE7" w:rsidRDefault="002F2CE7" w:rsidP="00741516">
      <w:pPr>
        <w:pStyle w:val="a7"/>
        <w:numPr>
          <w:ilvl w:val="0"/>
          <w:numId w:val="9"/>
        </w:numPr>
        <w:ind w:left="426" w:hanging="426"/>
      </w:pPr>
      <w:r>
        <w:t>Поставки под заказ.</w:t>
      </w:r>
    </w:p>
    <w:p w:rsidR="002F2CE7" w:rsidRDefault="002F2CE7" w:rsidP="00741516">
      <w:pPr>
        <w:pStyle w:val="a7"/>
        <w:numPr>
          <w:ilvl w:val="0"/>
          <w:numId w:val="9"/>
        </w:numPr>
        <w:ind w:left="426" w:hanging="426"/>
      </w:pPr>
      <w:r>
        <w:t>Доставка товара.</w:t>
      </w:r>
    </w:p>
    <w:p w:rsidR="002F2CE7" w:rsidRDefault="002F2CE7" w:rsidP="00741516">
      <w:pPr>
        <w:pStyle w:val="a7"/>
        <w:numPr>
          <w:ilvl w:val="0"/>
          <w:numId w:val="9"/>
        </w:numPr>
        <w:ind w:left="426" w:hanging="426"/>
      </w:pPr>
      <w:r>
        <w:t>Консультации по продуктам,  подбор продуктов.</w:t>
      </w:r>
    </w:p>
    <w:p w:rsidR="00A63822" w:rsidRDefault="00A63822" w:rsidP="000455D0"/>
    <w:p w:rsidR="00A63822" w:rsidRDefault="005C34F0" w:rsidP="000455D0">
      <w:proofErr w:type="gramStart"/>
      <w:r>
        <w:t>Итак, м</w:t>
      </w:r>
      <w:r w:rsidR="000455D0">
        <w:t xml:space="preserve">ы получили первый заполненный блок бизнес-модели (п. </w:t>
      </w:r>
      <w:r w:rsidR="000455D0" w:rsidRPr="00782DCF">
        <w:t>4.</w:t>
      </w:r>
      <w:proofErr w:type="gramEnd"/>
      <w:r w:rsidR="000455D0" w:rsidRPr="00782DCF">
        <w:t xml:space="preserve"> </w:t>
      </w:r>
      <w:proofErr w:type="gramStart"/>
      <w:r w:rsidR="000455D0">
        <w:t>«</w:t>
      </w:r>
      <w:r w:rsidR="000455D0" w:rsidRPr="00782DCF">
        <w:t>Продукты, услуги, комплексные решения</w:t>
      </w:r>
      <w:r w:rsidR="000455D0">
        <w:t>»).</w:t>
      </w:r>
      <w:proofErr w:type="gramEnd"/>
    </w:p>
    <w:p w:rsidR="00A63822" w:rsidRDefault="00A63822" w:rsidP="000455D0"/>
    <w:p w:rsidR="000455D0" w:rsidRPr="000455D0" w:rsidRDefault="000455D0" w:rsidP="000455D0">
      <w:pPr>
        <w:spacing w:line="276" w:lineRule="auto"/>
      </w:pPr>
      <w:proofErr w:type="gramStart"/>
      <w:r w:rsidRPr="000455D0">
        <w:t>Далее, берется клиентская база данных</w:t>
      </w:r>
      <w:r>
        <w:t xml:space="preserve"> из учетной системы компании</w:t>
      </w:r>
      <w:r w:rsidRPr="000455D0">
        <w:t xml:space="preserve"> и на основании вышеуказанных принципов (см. 1.</w:t>
      </w:r>
      <w:proofErr w:type="gramEnd"/>
      <w:r w:rsidRPr="000455D0">
        <w:t xml:space="preserve"> </w:t>
      </w:r>
      <w:proofErr w:type="gramStart"/>
      <w:r>
        <w:t>«</w:t>
      </w:r>
      <w:r w:rsidRPr="000455D0">
        <w:t>Целевые группы клиентов</w:t>
      </w:r>
      <w:r>
        <w:t>»</w:t>
      </w:r>
      <w:r w:rsidRPr="000455D0">
        <w:t xml:space="preserve">) </w:t>
      </w:r>
      <w:r>
        <w:t xml:space="preserve">сортируется по выбранным основаниям.  </w:t>
      </w:r>
      <w:proofErr w:type="gramEnd"/>
    </w:p>
    <w:p w:rsidR="000455D0" w:rsidRDefault="000455D0" w:rsidP="000455D0"/>
    <w:p w:rsidR="004F78F9" w:rsidRDefault="004F78F9" w:rsidP="000455D0">
      <w:r>
        <w:t xml:space="preserve">Задача </w:t>
      </w:r>
      <w:r w:rsidR="00B85A46">
        <w:t>сложнее, чем может показаться с первого взгляда</w:t>
      </w:r>
      <w:r>
        <w:t xml:space="preserve">. </w:t>
      </w:r>
      <w:r w:rsidR="006210BB">
        <w:t>Пример: - п</w:t>
      </w:r>
      <w:r>
        <w:t>ервая попытка выделить целевые группы клиентов выглядела так:</w:t>
      </w:r>
    </w:p>
    <w:p w:rsidR="004F78F9" w:rsidRDefault="004F78F9" w:rsidP="00741516">
      <w:pPr>
        <w:pStyle w:val="a7"/>
        <w:numPr>
          <w:ilvl w:val="0"/>
          <w:numId w:val="8"/>
        </w:numPr>
        <w:ind w:left="709" w:hanging="349"/>
      </w:pPr>
      <w:r>
        <w:t>Крупные компании, закупающие товар на сумму более 500 тыс. руб./мес.</w:t>
      </w:r>
    </w:p>
    <w:p w:rsidR="004F78F9" w:rsidRDefault="004F78F9" w:rsidP="00741516">
      <w:pPr>
        <w:pStyle w:val="a7"/>
        <w:numPr>
          <w:ilvl w:val="0"/>
          <w:numId w:val="8"/>
        </w:numPr>
        <w:ind w:left="709" w:hanging="349"/>
      </w:pPr>
      <w:r>
        <w:t>Компании, под которые держаться определенные объемы складских запасов.</w:t>
      </w:r>
    </w:p>
    <w:p w:rsidR="004F78F9" w:rsidRDefault="004F78F9" w:rsidP="00741516">
      <w:pPr>
        <w:pStyle w:val="a7"/>
        <w:numPr>
          <w:ilvl w:val="0"/>
          <w:numId w:val="8"/>
        </w:numPr>
        <w:ind w:left="709" w:hanging="349"/>
      </w:pPr>
      <w:r>
        <w:t>Станции технического обслуживания.</w:t>
      </w:r>
    </w:p>
    <w:p w:rsidR="004F78F9" w:rsidRDefault="004F78F9" w:rsidP="00741516">
      <w:pPr>
        <w:pStyle w:val="a7"/>
        <w:numPr>
          <w:ilvl w:val="0"/>
          <w:numId w:val="8"/>
        </w:numPr>
        <w:ind w:left="709" w:hanging="349"/>
      </w:pPr>
      <w:r>
        <w:t>Частные предприниматели.</w:t>
      </w:r>
    </w:p>
    <w:p w:rsidR="004F78F9" w:rsidRDefault="004F78F9" w:rsidP="00741516">
      <w:pPr>
        <w:pStyle w:val="a7"/>
        <w:numPr>
          <w:ilvl w:val="0"/>
          <w:numId w:val="8"/>
        </w:numPr>
        <w:ind w:left="709" w:hanging="349"/>
      </w:pPr>
      <w:r>
        <w:t>Частные лица.</w:t>
      </w:r>
    </w:p>
    <w:p w:rsidR="004F78F9" w:rsidRDefault="004F78F9" w:rsidP="00741516">
      <w:pPr>
        <w:pStyle w:val="a7"/>
        <w:numPr>
          <w:ilvl w:val="0"/>
          <w:numId w:val="8"/>
        </w:numPr>
        <w:ind w:left="709" w:hanging="349"/>
      </w:pPr>
      <w:r>
        <w:t>Розничные магазины.</w:t>
      </w:r>
    </w:p>
    <w:p w:rsidR="00A63822" w:rsidRDefault="00A63822" w:rsidP="000455D0"/>
    <w:p w:rsidR="000455D0" w:rsidRDefault="004F78F9" w:rsidP="000455D0">
      <w:r>
        <w:t xml:space="preserve">После того, как были уточнены принципы сортировки клиентской базы (в данном случае – по </w:t>
      </w:r>
      <w:r w:rsidR="00B85A46">
        <w:t>назначению</w:t>
      </w:r>
      <w:r>
        <w:t xml:space="preserve"> использования товара)</w:t>
      </w:r>
      <w:r w:rsidR="00B85A46">
        <w:t>,</w:t>
      </w:r>
      <w:r>
        <w:t xml:space="preserve"> вторая попытка выглядела уже значительно лучше:</w:t>
      </w:r>
    </w:p>
    <w:p w:rsidR="000455D0" w:rsidRDefault="000455D0" w:rsidP="000455D0"/>
    <w:p w:rsidR="002F2CE7" w:rsidRDefault="002F2CE7" w:rsidP="00741516">
      <w:pPr>
        <w:pStyle w:val="a7"/>
        <w:numPr>
          <w:ilvl w:val="0"/>
          <w:numId w:val="10"/>
        </w:numPr>
        <w:ind w:left="284" w:hanging="284"/>
      </w:pPr>
      <w:r>
        <w:t>Промышленные предприятия, покупающие продукцию для собственных нужд (в качестве з/ч к машинам и механизмам).</w:t>
      </w:r>
    </w:p>
    <w:p w:rsidR="002F2CE7" w:rsidRDefault="002F2CE7" w:rsidP="00741516">
      <w:pPr>
        <w:pStyle w:val="a7"/>
        <w:numPr>
          <w:ilvl w:val="0"/>
          <w:numId w:val="10"/>
        </w:numPr>
        <w:ind w:left="284" w:hanging="284"/>
      </w:pPr>
      <w:r>
        <w:t>Промышленные предприятия, покупающие продукцию как комплектующие для производства своих изделий.</w:t>
      </w:r>
    </w:p>
    <w:p w:rsidR="002F2CE7" w:rsidRDefault="002F2CE7" w:rsidP="00741516">
      <w:pPr>
        <w:pStyle w:val="a7"/>
        <w:numPr>
          <w:ilvl w:val="0"/>
          <w:numId w:val="10"/>
        </w:numPr>
        <w:ind w:left="284" w:hanging="284"/>
      </w:pPr>
      <w:r>
        <w:t xml:space="preserve">С/х предприятия, закупающие продукцию для собственных нужд (в качестве з/ч к машинам и механизмам).    </w:t>
      </w:r>
    </w:p>
    <w:p w:rsidR="002F2CE7" w:rsidRDefault="002F2CE7" w:rsidP="00741516">
      <w:pPr>
        <w:pStyle w:val="a7"/>
        <w:numPr>
          <w:ilvl w:val="0"/>
          <w:numId w:val="10"/>
        </w:numPr>
        <w:ind w:left="284" w:hanging="284"/>
      </w:pPr>
      <w:r>
        <w:t>Предприятия, закупающие продукцию в качестве комплектующих для оказания услуг по ремонту машин и механизмов.</w:t>
      </w:r>
    </w:p>
    <w:p w:rsidR="002F2CE7" w:rsidRDefault="002F2CE7" w:rsidP="00741516">
      <w:pPr>
        <w:pStyle w:val="a7"/>
        <w:numPr>
          <w:ilvl w:val="0"/>
          <w:numId w:val="10"/>
        </w:numPr>
        <w:ind w:left="284" w:hanging="284"/>
      </w:pPr>
      <w:r>
        <w:t>Предприятия, закупающие продукцию для розничной торговли.</w:t>
      </w:r>
    </w:p>
    <w:p w:rsidR="000455D0" w:rsidRDefault="002F2CE7" w:rsidP="00741516">
      <w:pPr>
        <w:pStyle w:val="a7"/>
        <w:numPr>
          <w:ilvl w:val="0"/>
          <w:numId w:val="10"/>
        </w:numPr>
        <w:ind w:left="284" w:hanging="284"/>
      </w:pPr>
      <w:r>
        <w:t>Частные лица, закупающие продукцию для собственных нужд (ремонт автомобилей, бытовой техники, инструментов и др. механизмов).</w:t>
      </w:r>
    </w:p>
    <w:p w:rsidR="002F2CE7" w:rsidRDefault="002F2CE7" w:rsidP="002F2CE7"/>
    <w:p w:rsidR="000455D0" w:rsidRDefault="004F78F9" w:rsidP="000455D0">
      <w:proofErr w:type="gramStart"/>
      <w:r>
        <w:t xml:space="preserve">Если одно предприятие попадало под несколько критериев (например, закупало товар и для себя, и как комплектующие для готовой продукции), то оно учитывалось два раза в разных целевых группах клиентов. </w:t>
      </w:r>
      <w:proofErr w:type="gramEnd"/>
    </w:p>
    <w:p w:rsidR="000455D0" w:rsidRDefault="000455D0" w:rsidP="000455D0"/>
    <w:p w:rsidR="00D35554" w:rsidRDefault="00D35554" w:rsidP="000455D0">
      <w:r>
        <w:t xml:space="preserve">Подобным образом формализуются все блоки </w:t>
      </w:r>
      <w:proofErr w:type="gramStart"/>
      <w:r>
        <w:t>бизнес-модели</w:t>
      </w:r>
      <w:proofErr w:type="gramEnd"/>
      <w:r>
        <w:t xml:space="preserve"> и сводятся в таблицу:</w:t>
      </w:r>
    </w:p>
    <w:p w:rsidR="006210BB" w:rsidRDefault="006210BB" w:rsidP="000455D0"/>
    <w:p w:rsidR="00D35554" w:rsidRDefault="004113D4" w:rsidP="006210BB">
      <w:pPr>
        <w:jc w:val="right"/>
      </w:pPr>
      <w:r>
        <w:rPr>
          <w:sz w:val="18"/>
          <w:szCs w:val="18"/>
        </w:rPr>
        <w:t>Таблица 2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463"/>
        <w:gridCol w:w="1664"/>
        <w:gridCol w:w="5528"/>
        <w:gridCol w:w="1701"/>
      </w:tblGrid>
      <w:tr w:rsidR="00D35554" w:rsidRPr="00B758F6" w:rsidTr="003B050F">
        <w:tc>
          <w:tcPr>
            <w:tcW w:w="463" w:type="dxa"/>
          </w:tcPr>
          <w:p w:rsidR="00D35554" w:rsidRPr="00B758F6" w:rsidRDefault="00D35554" w:rsidP="006210BB">
            <w:pPr>
              <w:rPr>
                <w:rFonts w:cs="Tahoma"/>
                <w:b/>
                <w:sz w:val="16"/>
                <w:szCs w:val="16"/>
              </w:rPr>
            </w:pPr>
            <w:r w:rsidRPr="00B758F6">
              <w:rPr>
                <w:rFonts w:cs="Tahoma"/>
                <w:b/>
                <w:sz w:val="16"/>
                <w:szCs w:val="16"/>
              </w:rPr>
              <w:t>№</w:t>
            </w:r>
          </w:p>
        </w:tc>
        <w:tc>
          <w:tcPr>
            <w:tcW w:w="1664" w:type="dxa"/>
            <w:vAlign w:val="center"/>
          </w:tcPr>
          <w:p w:rsidR="00D35554" w:rsidRPr="00B758F6" w:rsidRDefault="00D35554" w:rsidP="006210BB">
            <w:pPr>
              <w:rPr>
                <w:rFonts w:cs="Tahoma"/>
                <w:b/>
                <w:sz w:val="16"/>
                <w:szCs w:val="16"/>
              </w:rPr>
            </w:pPr>
            <w:r w:rsidRPr="00B758F6">
              <w:rPr>
                <w:rFonts w:cs="Tahoma"/>
                <w:b/>
                <w:sz w:val="16"/>
                <w:szCs w:val="16"/>
              </w:rPr>
              <w:t xml:space="preserve">Разделы </w:t>
            </w:r>
            <w:proofErr w:type="gramStart"/>
            <w:r w:rsidRPr="00B758F6">
              <w:rPr>
                <w:rFonts w:cs="Tahoma"/>
                <w:b/>
                <w:sz w:val="16"/>
                <w:szCs w:val="16"/>
              </w:rPr>
              <w:t>бизнес-модели</w:t>
            </w:r>
            <w:proofErr w:type="gramEnd"/>
          </w:p>
        </w:tc>
        <w:tc>
          <w:tcPr>
            <w:tcW w:w="5528" w:type="dxa"/>
            <w:vAlign w:val="center"/>
          </w:tcPr>
          <w:p w:rsidR="00D35554" w:rsidRPr="00B758F6" w:rsidRDefault="00D35554" w:rsidP="006210BB">
            <w:pPr>
              <w:rPr>
                <w:rFonts w:cs="Tahoma"/>
                <w:b/>
                <w:sz w:val="16"/>
                <w:szCs w:val="16"/>
              </w:rPr>
            </w:pPr>
            <w:r w:rsidRPr="00B758F6">
              <w:rPr>
                <w:rFonts w:cs="Tahoma"/>
                <w:b/>
                <w:sz w:val="16"/>
                <w:szCs w:val="16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D35554" w:rsidRPr="00B758F6" w:rsidRDefault="00D35554" w:rsidP="006210BB">
            <w:pPr>
              <w:rPr>
                <w:rFonts w:cs="Tahoma"/>
                <w:b/>
                <w:sz w:val="16"/>
                <w:szCs w:val="16"/>
              </w:rPr>
            </w:pPr>
            <w:r w:rsidRPr="00B758F6">
              <w:rPr>
                <w:rFonts w:cs="Tahoma"/>
                <w:b/>
                <w:sz w:val="16"/>
                <w:szCs w:val="16"/>
              </w:rPr>
              <w:t>Комментарии</w:t>
            </w:r>
          </w:p>
        </w:tc>
      </w:tr>
      <w:tr w:rsidR="00D35554" w:rsidRPr="00B758F6" w:rsidTr="003B050F">
        <w:tc>
          <w:tcPr>
            <w:tcW w:w="463" w:type="dxa"/>
            <w:vAlign w:val="center"/>
          </w:tcPr>
          <w:p w:rsidR="00D35554" w:rsidRPr="00B758F6" w:rsidRDefault="00D35554" w:rsidP="006210BB">
            <w:pPr>
              <w:jc w:val="right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664" w:type="dxa"/>
            <w:vAlign w:val="center"/>
          </w:tcPr>
          <w:p w:rsidR="00D35554" w:rsidRPr="00B758F6" w:rsidRDefault="00D35554" w:rsidP="006210BB">
            <w:pPr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Целевые группы клиентов</w:t>
            </w:r>
          </w:p>
        </w:tc>
        <w:tc>
          <w:tcPr>
            <w:tcW w:w="5528" w:type="dxa"/>
            <w:vAlign w:val="center"/>
          </w:tcPr>
          <w:p w:rsidR="00D35554" w:rsidRPr="00B758F6" w:rsidRDefault="00D35554" w:rsidP="00741516">
            <w:pPr>
              <w:pStyle w:val="a7"/>
              <w:numPr>
                <w:ilvl w:val="0"/>
                <w:numId w:val="23"/>
              </w:numPr>
              <w:ind w:left="317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Промышленные предприятия, покупающие продукцию для собственных нужд (в качестве з/ч к машинам и механизмам).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3"/>
              </w:numPr>
              <w:ind w:left="317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Промышленные предприятия, покупающие продукцию как комплектующие для производства своих изделий.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3"/>
              </w:numPr>
              <w:ind w:left="317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 xml:space="preserve">С/х предприятия, закупающие продукцию для собственных нужд (в качестве з/ч к машинам и механизмам).    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3"/>
              </w:numPr>
              <w:ind w:left="317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Предприятия, закупающие продукцию в качестве комплектующих для оказания услуг по ремонту машин и механизмов.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3"/>
              </w:numPr>
              <w:ind w:left="317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Предприятия, закупающие продукцию для розничной торговли.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3"/>
              </w:numPr>
              <w:ind w:left="317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Частные лица, закупающие продукцию для собственных нужд (ремонт автомобилей, бытовой техники, инструментов и др. механизмов).</w:t>
            </w:r>
          </w:p>
          <w:p w:rsidR="00D35554" w:rsidRPr="00B758F6" w:rsidRDefault="00D35554" w:rsidP="006210BB">
            <w:pPr>
              <w:ind w:left="34"/>
              <w:rPr>
                <w:rFonts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5554" w:rsidRPr="00B758F6" w:rsidRDefault="00D35554" w:rsidP="006210BB">
            <w:pPr>
              <w:ind w:left="34" w:hanging="34"/>
              <w:rPr>
                <w:rFonts w:cs="Tahoma"/>
                <w:sz w:val="16"/>
                <w:szCs w:val="16"/>
              </w:rPr>
            </w:pPr>
          </w:p>
        </w:tc>
      </w:tr>
      <w:tr w:rsidR="00D35554" w:rsidRPr="00B758F6" w:rsidTr="003B050F">
        <w:tc>
          <w:tcPr>
            <w:tcW w:w="463" w:type="dxa"/>
            <w:vAlign w:val="center"/>
          </w:tcPr>
          <w:p w:rsidR="00D35554" w:rsidRPr="00B758F6" w:rsidRDefault="00D35554" w:rsidP="006210BB">
            <w:pPr>
              <w:jc w:val="right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664" w:type="dxa"/>
            <w:vAlign w:val="center"/>
          </w:tcPr>
          <w:p w:rsidR="00D35554" w:rsidRPr="00B758F6" w:rsidRDefault="00D35554" w:rsidP="006210BB">
            <w:pPr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Каналы продвижения услуг</w:t>
            </w:r>
          </w:p>
          <w:p w:rsidR="00D35554" w:rsidRPr="00B758F6" w:rsidRDefault="00D35554" w:rsidP="006210BB">
            <w:pPr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(механизмы активных продаж)</w:t>
            </w:r>
          </w:p>
        </w:tc>
        <w:tc>
          <w:tcPr>
            <w:tcW w:w="5528" w:type="dxa"/>
            <w:vAlign w:val="center"/>
          </w:tcPr>
          <w:p w:rsidR="00D35554" w:rsidRPr="00B758F6" w:rsidRDefault="00D35554" w:rsidP="00741516">
            <w:pPr>
              <w:pStyle w:val="a7"/>
              <w:numPr>
                <w:ilvl w:val="0"/>
                <w:numId w:val="12"/>
              </w:numPr>
              <w:ind w:left="284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Розничные продажи в городе.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2"/>
              </w:numPr>
              <w:ind w:left="284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Розничные продажи в области.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2"/>
              </w:numPr>
              <w:ind w:left="284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Прямые продажи новым клиентам.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2"/>
              </w:numPr>
              <w:ind w:left="284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Продажи клиентам из существующей клиентской базы.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2"/>
              </w:numPr>
              <w:ind w:left="284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Участие в тендерных торгах.</w:t>
            </w:r>
          </w:p>
          <w:p w:rsidR="00D35554" w:rsidRPr="00B758F6" w:rsidRDefault="00D35554" w:rsidP="006210BB">
            <w:pPr>
              <w:ind w:left="360"/>
              <w:rPr>
                <w:rFonts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5554" w:rsidRPr="00B758F6" w:rsidRDefault="00D35554" w:rsidP="006210BB">
            <w:pPr>
              <w:ind w:left="34" w:hanging="34"/>
              <w:rPr>
                <w:rFonts w:cs="Tahoma"/>
                <w:sz w:val="16"/>
                <w:szCs w:val="16"/>
              </w:rPr>
            </w:pPr>
          </w:p>
        </w:tc>
      </w:tr>
      <w:tr w:rsidR="00D35554" w:rsidRPr="00B758F6" w:rsidTr="003B050F">
        <w:tc>
          <w:tcPr>
            <w:tcW w:w="463" w:type="dxa"/>
            <w:vAlign w:val="center"/>
          </w:tcPr>
          <w:p w:rsidR="00D35554" w:rsidRPr="00B758F6" w:rsidRDefault="00D35554" w:rsidP="006210BB">
            <w:pPr>
              <w:jc w:val="right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3</w:t>
            </w:r>
          </w:p>
        </w:tc>
        <w:tc>
          <w:tcPr>
            <w:tcW w:w="1664" w:type="dxa"/>
            <w:vAlign w:val="center"/>
          </w:tcPr>
          <w:p w:rsidR="00D35554" w:rsidRPr="00B758F6" w:rsidRDefault="00D35554" w:rsidP="006210BB">
            <w:pPr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Механизм взаимодействия с клиентами (механизмы пассивных продаж)</w:t>
            </w:r>
          </w:p>
        </w:tc>
        <w:tc>
          <w:tcPr>
            <w:tcW w:w="5528" w:type="dxa"/>
            <w:vAlign w:val="center"/>
          </w:tcPr>
          <w:p w:rsidR="00D35554" w:rsidRPr="00B758F6" w:rsidRDefault="00D35554" w:rsidP="00741516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Поздравление клиентов с праздниками.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cs="Tahoma"/>
                <w:sz w:val="16"/>
                <w:szCs w:val="16"/>
              </w:rPr>
            </w:pPr>
            <w:proofErr w:type="gramStart"/>
            <w:r w:rsidRPr="00B758F6">
              <w:rPr>
                <w:rFonts w:cs="Tahoma"/>
                <w:sz w:val="16"/>
                <w:szCs w:val="16"/>
              </w:rPr>
              <w:t>Периодический</w:t>
            </w:r>
            <w:proofErr w:type="gramEnd"/>
            <w:r w:rsidRPr="00B758F6">
              <w:rPr>
                <w:rFonts w:cs="Tahoma"/>
                <w:sz w:val="16"/>
                <w:szCs w:val="16"/>
              </w:rPr>
              <w:t xml:space="preserve"> обзвон клиентов для выяснения их намерений по закупкам.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Информационный сайт компании.</w:t>
            </w:r>
          </w:p>
          <w:p w:rsidR="00D35554" w:rsidRPr="00B758F6" w:rsidRDefault="00D35554" w:rsidP="006210BB">
            <w:pPr>
              <w:ind w:left="360"/>
              <w:rPr>
                <w:rFonts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5554" w:rsidRPr="00B758F6" w:rsidRDefault="00D35554" w:rsidP="006210BB">
            <w:pPr>
              <w:ind w:left="34" w:hanging="34"/>
              <w:rPr>
                <w:rFonts w:cs="Tahoma"/>
                <w:sz w:val="16"/>
                <w:szCs w:val="16"/>
              </w:rPr>
            </w:pPr>
          </w:p>
        </w:tc>
      </w:tr>
      <w:tr w:rsidR="00D35554" w:rsidRPr="00B758F6" w:rsidTr="003B050F">
        <w:tc>
          <w:tcPr>
            <w:tcW w:w="463" w:type="dxa"/>
            <w:vAlign w:val="center"/>
          </w:tcPr>
          <w:p w:rsidR="00D35554" w:rsidRPr="00B758F6" w:rsidRDefault="00D35554" w:rsidP="006210BB">
            <w:pPr>
              <w:jc w:val="right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4</w:t>
            </w:r>
          </w:p>
        </w:tc>
        <w:tc>
          <w:tcPr>
            <w:tcW w:w="1664" w:type="dxa"/>
            <w:vAlign w:val="center"/>
          </w:tcPr>
          <w:p w:rsidR="00D35554" w:rsidRPr="00B758F6" w:rsidRDefault="00D35554" w:rsidP="006210BB">
            <w:pPr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Продукты, услуги, комплексные решения</w:t>
            </w:r>
          </w:p>
        </w:tc>
        <w:tc>
          <w:tcPr>
            <w:tcW w:w="5528" w:type="dxa"/>
            <w:vAlign w:val="center"/>
          </w:tcPr>
          <w:p w:rsidR="00D35554" w:rsidRPr="00B758F6" w:rsidRDefault="00D35554" w:rsidP="00741516">
            <w:pPr>
              <w:pStyle w:val="a7"/>
              <w:numPr>
                <w:ilvl w:val="0"/>
                <w:numId w:val="24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Подшипники.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4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Приводные ремни.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4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Трансмиссионные цепи.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4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Сальники, манжеты.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4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lastRenderedPageBreak/>
              <w:t>Специальные смазки.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4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Сопутствующие товары.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4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Комплексные поставки (расчет и сборка узлов).</w:t>
            </w:r>
          </w:p>
          <w:p w:rsidR="00D35554" w:rsidRPr="00372547" w:rsidRDefault="00D35554" w:rsidP="00372547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5554" w:rsidRPr="00B758F6" w:rsidRDefault="00D35554" w:rsidP="006210BB">
            <w:pPr>
              <w:ind w:left="34" w:hanging="34"/>
              <w:rPr>
                <w:rFonts w:cs="Tahoma"/>
                <w:sz w:val="16"/>
                <w:szCs w:val="16"/>
              </w:rPr>
            </w:pPr>
          </w:p>
        </w:tc>
      </w:tr>
      <w:tr w:rsidR="00D35554" w:rsidRPr="00B758F6" w:rsidTr="003B050F">
        <w:tc>
          <w:tcPr>
            <w:tcW w:w="463" w:type="dxa"/>
            <w:vAlign w:val="center"/>
          </w:tcPr>
          <w:p w:rsidR="00D35554" w:rsidRPr="00B758F6" w:rsidRDefault="00D35554" w:rsidP="006210BB">
            <w:pPr>
              <w:jc w:val="right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lastRenderedPageBreak/>
              <w:t>5</w:t>
            </w:r>
          </w:p>
        </w:tc>
        <w:tc>
          <w:tcPr>
            <w:tcW w:w="1664" w:type="dxa"/>
            <w:vAlign w:val="center"/>
          </w:tcPr>
          <w:p w:rsidR="00D35554" w:rsidRPr="00B758F6" w:rsidRDefault="00D35554" w:rsidP="006210BB">
            <w:pPr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Ценностей для клиентов (</w:t>
            </w:r>
            <w:proofErr w:type="gramStart"/>
            <w:r w:rsidRPr="00B758F6">
              <w:rPr>
                <w:rFonts w:cs="Tahoma"/>
                <w:sz w:val="16"/>
                <w:szCs w:val="16"/>
              </w:rPr>
              <w:t>декларируемые</w:t>
            </w:r>
            <w:proofErr w:type="gramEnd"/>
            <w:r w:rsidRPr="00B758F6">
              <w:rPr>
                <w:rFonts w:cs="Tahoma"/>
                <w:sz w:val="16"/>
                <w:szCs w:val="16"/>
              </w:rPr>
              <w:t>)</w:t>
            </w:r>
          </w:p>
        </w:tc>
        <w:tc>
          <w:tcPr>
            <w:tcW w:w="5528" w:type="dxa"/>
            <w:vAlign w:val="center"/>
          </w:tcPr>
          <w:p w:rsidR="00D35554" w:rsidRPr="00B758F6" w:rsidRDefault="00D35554" w:rsidP="00D35554">
            <w:pPr>
              <w:tabs>
                <w:tab w:val="left" w:pos="426"/>
              </w:tabs>
              <w:rPr>
                <w:rFonts w:cs="Tahoma"/>
                <w:sz w:val="16"/>
                <w:szCs w:val="16"/>
                <w:u w:val="single"/>
              </w:rPr>
            </w:pPr>
            <w:r w:rsidRPr="00B758F6">
              <w:rPr>
                <w:rFonts w:cs="Tahoma"/>
                <w:sz w:val="16"/>
                <w:szCs w:val="16"/>
                <w:u w:val="single"/>
              </w:rPr>
              <w:t>1.Для предприятий, покупающих запчасти для себя: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3"/>
              </w:numPr>
              <w:tabs>
                <w:tab w:val="left" w:pos="317"/>
              </w:tabs>
              <w:ind w:left="426" w:hanging="426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Известная компания, один из основных игроков рынка.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3"/>
              </w:numPr>
              <w:tabs>
                <w:tab w:val="left" w:pos="317"/>
              </w:tabs>
              <w:ind w:left="426" w:hanging="426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Экспертный уровень консультаций по предлагаемым товарам и их применению.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3"/>
              </w:numPr>
              <w:tabs>
                <w:tab w:val="left" w:pos="317"/>
              </w:tabs>
              <w:ind w:left="426" w:hanging="426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Конкурентоспособные торговые условия.</w:t>
            </w:r>
          </w:p>
          <w:p w:rsidR="00D35554" w:rsidRPr="00B758F6" w:rsidRDefault="00D35554" w:rsidP="00372547">
            <w:pPr>
              <w:pStyle w:val="a7"/>
              <w:numPr>
                <w:ilvl w:val="0"/>
                <w:numId w:val="13"/>
              </w:numPr>
              <w:tabs>
                <w:tab w:val="left" w:pos="317"/>
              </w:tabs>
              <w:ind w:left="426" w:hanging="426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Все можно купить в одном месте (широкий ассортимент,  в большом количестве штук).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3"/>
              </w:numPr>
              <w:tabs>
                <w:tab w:val="left" w:pos="317"/>
              </w:tabs>
              <w:ind w:left="426" w:hanging="426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Возможность комплексных поставок, расчет и сборка узлов.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3"/>
              </w:numPr>
              <w:tabs>
                <w:tab w:val="left" w:pos="317"/>
              </w:tabs>
              <w:ind w:left="426" w:hanging="426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Наличие товара на складе.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3"/>
              </w:numPr>
              <w:tabs>
                <w:tab w:val="left" w:pos="317"/>
              </w:tabs>
              <w:ind w:left="426" w:hanging="426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Товар разной категории качества и цены.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3"/>
              </w:numPr>
              <w:tabs>
                <w:tab w:val="left" w:pos="317"/>
              </w:tabs>
              <w:ind w:left="426" w:hanging="426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Учет индивидуальных пожеланий клиентов (бонусы).</w:t>
            </w:r>
          </w:p>
          <w:p w:rsidR="00372547" w:rsidRPr="00B758F6" w:rsidRDefault="00372547" w:rsidP="00D35554">
            <w:pPr>
              <w:tabs>
                <w:tab w:val="left" w:pos="426"/>
              </w:tabs>
              <w:rPr>
                <w:rFonts w:cs="Tahoma"/>
                <w:sz w:val="16"/>
                <w:szCs w:val="16"/>
              </w:rPr>
            </w:pPr>
          </w:p>
          <w:p w:rsidR="00D35554" w:rsidRPr="00B758F6" w:rsidRDefault="00D35554" w:rsidP="00D35554">
            <w:pPr>
              <w:tabs>
                <w:tab w:val="left" w:pos="426"/>
              </w:tabs>
              <w:rPr>
                <w:rFonts w:cs="Tahoma"/>
                <w:sz w:val="16"/>
                <w:szCs w:val="16"/>
                <w:u w:val="single"/>
              </w:rPr>
            </w:pPr>
            <w:r w:rsidRPr="00B758F6">
              <w:rPr>
                <w:rFonts w:cs="Tahoma"/>
                <w:sz w:val="16"/>
                <w:szCs w:val="16"/>
                <w:u w:val="single"/>
              </w:rPr>
              <w:t xml:space="preserve">2. </w:t>
            </w:r>
            <w:proofErr w:type="gramStart"/>
            <w:r w:rsidRPr="00B758F6">
              <w:rPr>
                <w:rFonts w:cs="Tahoma"/>
                <w:sz w:val="16"/>
                <w:szCs w:val="16"/>
                <w:u w:val="single"/>
              </w:rPr>
              <w:t>Для предприятий, покупающих комплектующие для собственного производства:</w:t>
            </w:r>
            <w:proofErr w:type="gramEnd"/>
          </w:p>
          <w:p w:rsidR="00D35554" w:rsidRPr="00B758F6" w:rsidRDefault="00D35554" w:rsidP="00741516">
            <w:pPr>
              <w:pStyle w:val="a7"/>
              <w:numPr>
                <w:ilvl w:val="0"/>
                <w:numId w:val="14"/>
              </w:numPr>
              <w:tabs>
                <w:tab w:val="left" w:pos="317"/>
              </w:tabs>
              <w:ind w:hanging="120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Все то же самое, что и в п.1.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4"/>
              </w:numPr>
              <w:tabs>
                <w:tab w:val="left" w:pos="317"/>
              </w:tabs>
              <w:ind w:hanging="120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Наличие сертификатов на товар.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4"/>
              </w:numPr>
              <w:tabs>
                <w:tab w:val="left" w:pos="317"/>
              </w:tabs>
              <w:ind w:hanging="120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Качественный товар.</w:t>
            </w:r>
          </w:p>
          <w:p w:rsidR="00D35554" w:rsidRPr="00B758F6" w:rsidRDefault="00D35554" w:rsidP="00D35554">
            <w:pPr>
              <w:tabs>
                <w:tab w:val="left" w:pos="426"/>
              </w:tabs>
              <w:rPr>
                <w:rFonts w:cs="Tahoma"/>
                <w:b/>
                <w:sz w:val="16"/>
                <w:szCs w:val="16"/>
              </w:rPr>
            </w:pPr>
          </w:p>
          <w:p w:rsidR="00D35554" w:rsidRPr="00B758F6" w:rsidRDefault="00D35554" w:rsidP="00D35554">
            <w:pPr>
              <w:tabs>
                <w:tab w:val="left" w:pos="426"/>
              </w:tabs>
              <w:rPr>
                <w:rFonts w:cs="Tahoma"/>
                <w:sz w:val="16"/>
                <w:szCs w:val="16"/>
                <w:u w:val="single"/>
              </w:rPr>
            </w:pPr>
            <w:r w:rsidRPr="00B758F6">
              <w:rPr>
                <w:rFonts w:cs="Tahoma"/>
                <w:sz w:val="16"/>
                <w:szCs w:val="16"/>
                <w:u w:val="single"/>
              </w:rPr>
              <w:t>3. С/х предприятия: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ind w:hanging="120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Все то же самое, что в п.1 и п.2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ind w:hanging="120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Наличие бесплатной доставки.</w:t>
            </w:r>
          </w:p>
          <w:p w:rsidR="00D35554" w:rsidRPr="00B758F6" w:rsidRDefault="00D35554" w:rsidP="00D35554">
            <w:pPr>
              <w:tabs>
                <w:tab w:val="left" w:pos="426"/>
              </w:tabs>
              <w:rPr>
                <w:rFonts w:cs="Tahoma"/>
                <w:sz w:val="16"/>
                <w:szCs w:val="16"/>
              </w:rPr>
            </w:pPr>
          </w:p>
          <w:p w:rsidR="00D35554" w:rsidRPr="00B758F6" w:rsidRDefault="00D35554" w:rsidP="00D35554">
            <w:pPr>
              <w:tabs>
                <w:tab w:val="left" w:pos="426"/>
              </w:tabs>
              <w:rPr>
                <w:rFonts w:cs="Tahoma"/>
                <w:sz w:val="16"/>
                <w:szCs w:val="16"/>
                <w:u w:val="single"/>
              </w:rPr>
            </w:pPr>
            <w:r w:rsidRPr="00B758F6">
              <w:rPr>
                <w:rFonts w:cs="Tahoma"/>
                <w:sz w:val="16"/>
                <w:szCs w:val="16"/>
                <w:u w:val="single"/>
              </w:rPr>
              <w:t>4. Предприятия, покупающие запчасти для своих клиентов: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ind w:left="317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Месторасположение офисов продаж в городе и области.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ind w:left="317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Широкий ассортимент с возможностью подбора аналогов.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ind w:left="317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Оптимальное соотношение цена/качество, отсутствие «паленого» товара.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ind w:left="317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Высокие компетенции персонала в предметной области.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ind w:left="317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Помощь в поиске и подборе товара (в т.ч. и по телефону).</w:t>
            </w:r>
          </w:p>
          <w:p w:rsidR="00D35554" w:rsidRPr="00B758F6" w:rsidRDefault="00D35554" w:rsidP="00D35554">
            <w:pPr>
              <w:tabs>
                <w:tab w:val="left" w:pos="426"/>
              </w:tabs>
              <w:rPr>
                <w:rFonts w:cs="Tahoma"/>
                <w:sz w:val="16"/>
                <w:szCs w:val="16"/>
              </w:rPr>
            </w:pPr>
          </w:p>
          <w:p w:rsidR="00D35554" w:rsidRPr="00B758F6" w:rsidRDefault="00D35554" w:rsidP="00D35554">
            <w:pPr>
              <w:tabs>
                <w:tab w:val="left" w:pos="426"/>
              </w:tabs>
              <w:rPr>
                <w:rFonts w:cs="Tahoma"/>
                <w:sz w:val="16"/>
                <w:szCs w:val="16"/>
                <w:u w:val="single"/>
              </w:rPr>
            </w:pPr>
            <w:r w:rsidRPr="00B758F6">
              <w:rPr>
                <w:rFonts w:cs="Tahoma"/>
                <w:sz w:val="16"/>
                <w:szCs w:val="16"/>
                <w:u w:val="single"/>
              </w:rPr>
              <w:t>5. Предприятия, закупающие продукцию для перепродажи: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Широкий ассортимент ходовых позиций.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Конкурентоспособные торговые условия, позволяющие выдерживать плановую рентабельность в рознице.</w:t>
            </w:r>
          </w:p>
          <w:p w:rsidR="00D35554" w:rsidRPr="00B758F6" w:rsidRDefault="00D35554" w:rsidP="00D35554">
            <w:pPr>
              <w:pStyle w:val="a7"/>
              <w:tabs>
                <w:tab w:val="left" w:pos="426"/>
              </w:tabs>
              <w:ind w:left="142"/>
              <w:rPr>
                <w:rFonts w:cs="Tahoma"/>
                <w:sz w:val="16"/>
                <w:szCs w:val="16"/>
              </w:rPr>
            </w:pPr>
          </w:p>
          <w:p w:rsidR="00D35554" w:rsidRPr="00B758F6" w:rsidRDefault="00D35554" w:rsidP="00D35554">
            <w:pPr>
              <w:tabs>
                <w:tab w:val="left" w:pos="426"/>
              </w:tabs>
              <w:rPr>
                <w:rFonts w:cs="Tahoma"/>
                <w:sz w:val="16"/>
                <w:szCs w:val="16"/>
                <w:u w:val="single"/>
              </w:rPr>
            </w:pPr>
            <w:r w:rsidRPr="00B758F6">
              <w:rPr>
                <w:rFonts w:cs="Tahoma"/>
                <w:sz w:val="16"/>
                <w:szCs w:val="16"/>
                <w:u w:val="single"/>
              </w:rPr>
              <w:t>6. Частные лица: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Консультации по телефону о наличие и цене товара.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Месторасположение офисов продаж и удобное время их работы.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 xml:space="preserve">Возможность получить квалифицированную консультацию по товару. 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Широкий ассортимент с возможностью подбора аналогов.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Оптимальное соотношение цена/качество, отсутствие «паленого» товара.</w:t>
            </w:r>
          </w:p>
          <w:p w:rsidR="00D35554" w:rsidRPr="00B758F6" w:rsidRDefault="00D35554" w:rsidP="006210BB">
            <w:pPr>
              <w:ind w:left="360"/>
              <w:rPr>
                <w:rFonts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5554" w:rsidRPr="00B758F6" w:rsidRDefault="00D35554" w:rsidP="006210BB">
            <w:pPr>
              <w:ind w:left="34" w:hanging="34"/>
              <w:rPr>
                <w:rFonts w:cs="Tahoma"/>
                <w:sz w:val="16"/>
                <w:szCs w:val="16"/>
              </w:rPr>
            </w:pPr>
          </w:p>
        </w:tc>
      </w:tr>
      <w:tr w:rsidR="00D35554" w:rsidRPr="00B758F6" w:rsidTr="003B050F">
        <w:tc>
          <w:tcPr>
            <w:tcW w:w="463" w:type="dxa"/>
            <w:vAlign w:val="center"/>
          </w:tcPr>
          <w:p w:rsidR="00D35554" w:rsidRPr="00B758F6" w:rsidRDefault="00D35554" w:rsidP="006210BB">
            <w:pPr>
              <w:jc w:val="right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6</w:t>
            </w:r>
          </w:p>
        </w:tc>
        <w:tc>
          <w:tcPr>
            <w:tcW w:w="1664" w:type="dxa"/>
            <w:vAlign w:val="center"/>
          </w:tcPr>
          <w:p w:rsidR="00D35554" w:rsidRPr="00B758F6" w:rsidRDefault="00D35554" w:rsidP="006210BB">
            <w:pPr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Технологическая платформа</w:t>
            </w:r>
          </w:p>
        </w:tc>
        <w:tc>
          <w:tcPr>
            <w:tcW w:w="5528" w:type="dxa"/>
            <w:vAlign w:val="center"/>
          </w:tcPr>
          <w:p w:rsidR="00D35554" w:rsidRPr="00B758F6" w:rsidRDefault="00D35554" w:rsidP="00741516">
            <w:pPr>
              <w:pStyle w:val="a7"/>
              <w:numPr>
                <w:ilvl w:val="0"/>
                <w:numId w:val="20"/>
              </w:numPr>
              <w:ind w:left="284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Лаборатория по проверки качества подшипников на базе стенда вибрационного контроля.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0"/>
              </w:numPr>
              <w:ind w:left="284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 xml:space="preserve">Программа </w:t>
            </w:r>
            <w:r w:rsidRPr="00B758F6">
              <w:rPr>
                <w:rFonts w:cs="Tahoma"/>
                <w:sz w:val="16"/>
                <w:szCs w:val="16"/>
                <w:lang w:val="en-US"/>
              </w:rPr>
              <w:t>CRM</w:t>
            </w:r>
            <w:r w:rsidRPr="00B758F6">
              <w:rPr>
                <w:rFonts w:cs="Tahoma"/>
                <w:sz w:val="16"/>
                <w:szCs w:val="16"/>
              </w:rPr>
              <w:t xml:space="preserve"> – класса для торгового персонала, интегрированная с учетной системой 1С. 8.2.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0"/>
              </w:numPr>
              <w:ind w:left="284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Библиотека каталогов производителей для торговых агентов и Службы закупок.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0"/>
              </w:numPr>
              <w:ind w:left="284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Программа «Помощник»  для розничных продавцов.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0"/>
              </w:numPr>
              <w:ind w:left="284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Обменные файлы (для оперативного ответа клиентам на вопросы по цены и срокам поставки).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0"/>
              </w:numPr>
              <w:ind w:left="284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 xml:space="preserve">Программа «Поиск» для быстрого поиска цены подшипников. </w:t>
            </w:r>
          </w:p>
          <w:p w:rsidR="00D35554" w:rsidRPr="00B758F6" w:rsidRDefault="00D35554" w:rsidP="006210BB">
            <w:pPr>
              <w:ind w:left="360"/>
              <w:rPr>
                <w:rFonts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5554" w:rsidRPr="00B758F6" w:rsidRDefault="00D35554" w:rsidP="006210BB">
            <w:pPr>
              <w:ind w:left="34" w:hanging="34"/>
              <w:rPr>
                <w:rFonts w:cs="Tahoma"/>
                <w:sz w:val="16"/>
                <w:szCs w:val="16"/>
              </w:rPr>
            </w:pPr>
          </w:p>
        </w:tc>
      </w:tr>
      <w:tr w:rsidR="00D35554" w:rsidRPr="00B758F6" w:rsidTr="003B050F">
        <w:tc>
          <w:tcPr>
            <w:tcW w:w="463" w:type="dxa"/>
            <w:vAlign w:val="center"/>
          </w:tcPr>
          <w:p w:rsidR="00D35554" w:rsidRPr="00B758F6" w:rsidRDefault="00D35554" w:rsidP="006210BB">
            <w:pPr>
              <w:jc w:val="right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1664" w:type="dxa"/>
            <w:vAlign w:val="center"/>
          </w:tcPr>
          <w:p w:rsidR="00D35554" w:rsidRPr="00B758F6" w:rsidRDefault="00D35554" w:rsidP="006210BB">
            <w:pPr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Инфраструктура</w:t>
            </w:r>
          </w:p>
        </w:tc>
        <w:tc>
          <w:tcPr>
            <w:tcW w:w="5528" w:type="dxa"/>
            <w:vAlign w:val="center"/>
          </w:tcPr>
          <w:p w:rsidR="00D35554" w:rsidRPr="00B758F6" w:rsidRDefault="00D35554" w:rsidP="00741516">
            <w:pPr>
              <w:pStyle w:val="a7"/>
              <w:numPr>
                <w:ilvl w:val="0"/>
                <w:numId w:val="21"/>
              </w:numPr>
              <w:ind w:left="284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Розничные торговые точки в городе и области (в собственности компании).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1"/>
              </w:numPr>
              <w:ind w:left="284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Центральный офис (отдельно стоящее 3-х этажное здание в собственности компании).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1"/>
              </w:numPr>
              <w:ind w:left="284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Складской комплекс, совмещенный с гаражом в области (в собственности компании).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1"/>
              </w:numPr>
              <w:ind w:left="284" w:hanging="284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Автопарк (гаражное хранение).</w:t>
            </w:r>
          </w:p>
          <w:p w:rsidR="00D35554" w:rsidRPr="00B758F6" w:rsidRDefault="00D35554" w:rsidP="006210BB">
            <w:pPr>
              <w:ind w:left="360"/>
              <w:rPr>
                <w:rFonts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5554" w:rsidRPr="00B758F6" w:rsidRDefault="00D35554" w:rsidP="006210BB">
            <w:pPr>
              <w:ind w:left="34" w:hanging="34"/>
              <w:rPr>
                <w:rFonts w:cs="Tahoma"/>
                <w:sz w:val="16"/>
                <w:szCs w:val="16"/>
              </w:rPr>
            </w:pPr>
          </w:p>
        </w:tc>
      </w:tr>
      <w:tr w:rsidR="00D35554" w:rsidRPr="00B758F6" w:rsidTr="003B050F">
        <w:tc>
          <w:tcPr>
            <w:tcW w:w="463" w:type="dxa"/>
            <w:vAlign w:val="center"/>
          </w:tcPr>
          <w:p w:rsidR="00D35554" w:rsidRPr="00B758F6" w:rsidRDefault="00D35554" w:rsidP="006210BB">
            <w:pPr>
              <w:jc w:val="right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1664" w:type="dxa"/>
            <w:vAlign w:val="center"/>
          </w:tcPr>
          <w:p w:rsidR="00D35554" w:rsidRPr="00B758F6" w:rsidRDefault="00D35554" w:rsidP="006210BB">
            <w:pPr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Ключевые ресурсы</w:t>
            </w:r>
          </w:p>
        </w:tc>
        <w:tc>
          <w:tcPr>
            <w:tcW w:w="5528" w:type="dxa"/>
            <w:vAlign w:val="center"/>
          </w:tcPr>
          <w:p w:rsidR="00D35554" w:rsidRPr="00B758F6" w:rsidRDefault="00D35554" w:rsidP="00741516">
            <w:pPr>
              <w:pStyle w:val="a7"/>
              <w:numPr>
                <w:ilvl w:val="0"/>
                <w:numId w:val="22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 xml:space="preserve">Специалисты компании, ведущие свои </w:t>
            </w:r>
            <w:proofErr w:type="gramStart"/>
            <w:r w:rsidRPr="00B758F6">
              <w:rPr>
                <w:rFonts w:cs="Tahoma"/>
                <w:sz w:val="16"/>
                <w:szCs w:val="16"/>
              </w:rPr>
              <w:t>бизнес-направления</w:t>
            </w:r>
            <w:proofErr w:type="gramEnd"/>
            <w:r w:rsidRPr="00B758F6">
              <w:rPr>
                <w:rFonts w:cs="Tahoma"/>
                <w:sz w:val="16"/>
                <w:szCs w:val="16"/>
              </w:rPr>
              <w:t>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2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 xml:space="preserve">Клиентская база </w:t>
            </w:r>
            <w:r w:rsidRPr="00B758F6">
              <w:rPr>
                <w:rFonts w:cs="Tahoma"/>
                <w:sz w:val="16"/>
                <w:szCs w:val="16"/>
                <w:lang w:val="en-US"/>
              </w:rPr>
              <w:t>CRM</w:t>
            </w:r>
            <w:r w:rsidRPr="00B758F6">
              <w:rPr>
                <w:rFonts w:cs="Tahoma"/>
                <w:sz w:val="16"/>
                <w:szCs w:val="16"/>
              </w:rPr>
              <w:t xml:space="preserve"> - системы с уникальной информацией о клиентских организациях и истории взаимоотношений с ними.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2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Система оперативного поиска товара и его аналогов.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22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Аналитика по продуктам, рынку и конкурентам.</w:t>
            </w:r>
          </w:p>
          <w:p w:rsidR="00D35554" w:rsidRPr="00B758F6" w:rsidRDefault="00D35554" w:rsidP="006210BB">
            <w:pPr>
              <w:ind w:left="360"/>
              <w:rPr>
                <w:rFonts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5554" w:rsidRPr="00B758F6" w:rsidRDefault="00D35554" w:rsidP="006210BB">
            <w:pPr>
              <w:rPr>
                <w:rFonts w:cs="Tahoma"/>
                <w:sz w:val="16"/>
                <w:szCs w:val="16"/>
              </w:rPr>
            </w:pPr>
          </w:p>
        </w:tc>
      </w:tr>
      <w:tr w:rsidR="00D35554" w:rsidRPr="00B758F6" w:rsidTr="003B050F">
        <w:tc>
          <w:tcPr>
            <w:tcW w:w="463" w:type="dxa"/>
            <w:vAlign w:val="center"/>
          </w:tcPr>
          <w:p w:rsidR="00D35554" w:rsidRPr="00B758F6" w:rsidRDefault="00D35554" w:rsidP="006210BB">
            <w:pPr>
              <w:jc w:val="right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1664" w:type="dxa"/>
            <w:vAlign w:val="center"/>
          </w:tcPr>
          <w:p w:rsidR="00D35554" w:rsidRPr="00B758F6" w:rsidRDefault="00D35554" w:rsidP="006210BB">
            <w:pPr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 xml:space="preserve">Модель кооперации с </w:t>
            </w:r>
            <w:r w:rsidRPr="00B758F6">
              <w:rPr>
                <w:rFonts w:cs="Tahoma"/>
                <w:sz w:val="16"/>
                <w:szCs w:val="16"/>
              </w:rPr>
              <w:lastRenderedPageBreak/>
              <w:t>партнерами и поставщиками</w:t>
            </w:r>
          </w:p>
        </w:tc>
        <w:tc>
          <w:tcPr>
            <w:tcW w:w="5528" w:type="dxa"/>
            <w:vAlign w:val="center"/>
          </w:tcPr>
          <w:p w:rsidR="00D35554" w:rsidRPr="00B758F6" w:rsidRDefault="00D35554" w:rsidP="00741516">
            <w:pPr>
              <w:pStyle w:val="a7"/>
              <w:numPr>
                <w:ilvl w:val="0"/>
                <w:numId w:val="19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lastRenderedPageBreak/>
              <w:t>Прямые договоры с основными российскими производителями.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9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 xml:space="preserve">Участник договоров по созданию дистрибуторских  центров для </w:t>
            </w:r>
            <w:r w:rsidRPr="00B758F6">
              <w:rPr>
                <w:rFonts w:cs="Tahoma"/>
                <w:sz w:val="16"/>
                <w:szCs w:val="16"/>
              </w:rPr>
              <w:lastRenderedPageBreak/>
              <w:t xml:space="preserve">коллективной закупки товара по импорту. 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9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 xml:space="preserve">Тендерные закупки для товара </w:t>
            </w:r>
            <w:proofErr w:type="gramStart"/>
            <w:r w:rsidRPr="00B758F6">
              <w:rPr>
                <w:rFonts w:cs="Tahoma"/>
                <w:sz w:val="16"/>
                <w:szCs w:val="16"/>
              </w:rPr>
              <w:t>эконом-класса</w:t>
            </w:r>
            <w:proofErr w:type="gramEnd"/>
            <w:r w:rsidRPr="00B758F6">
              <w:rPr>
                <w:rFonts w:cs="Tahoma"/>
                <w:sz w:val="16"/>
                <w:szCs w:val="16"/>
              </w:rPr>
              <w:t xml:space="preserve"> (Россия, Китай, Индия, Украина) и распределение их по компаниям-партнерам.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9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Прямая дистрибуция ремней  от немецкого партнера с перспективой создания распределительного центра.</w:t>
            </w:r>
          </w:p>
          <w:p w:rsidR="00D35554" w:rsidRPr="00B758F6" w:rsidRDefault="00D35554" w:rsidP="00741516">
            <w:pPr>
              <w:pStyle w:val="a7"/>
              <w:numPr>
                <w:ilvl w:val="0"/>
                <w:numId w:val="19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Партнерские отношения с банком.</w:t>
            </w:r>
          </w:p>
          <w:p w:rsidR="00D35554" w:rsidRPr="006210BB" w:rsidRDefault="00D35554" w:rsidP="006210BB">
            <w:pPr>
              <w:pStyle w:val="a7"/>
              <w:numPr>
                <w:ilvl w:val="0"/>
                <w:numId w:val="19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 xml:space="preserve">Прямые договоры с </w:t>
            </w:r>
            <w:proofErr w:type="gramStart"/>
            <w:r w:rsidRPr="00B758F6">
              <w:rPr>
                <w:rFonts w:cs="Tahoma"/>
                <w:sz w:val="16"/>
                <w:szCs w:val="16"/>
              </w:rPr>
              <w:t>транспортными</w:t>
            </w:r>
            <w:proofErr w:type="gramEnd"/>
            <w:r w:rsidRPr="00B758F6">
              <w:rPr>
                <w:rFonts w:cs="Tahoma"/>
                <w:sz w:val="16"/>
                <w:szCs w:val="16"/>
              </w:rPr>
              <w:t xml:space="preserve"> компаниями, позволяющие оплачивать счета один раз в месяц.</w:t>
            </w:r>
          </w:p>
        </w:tc>
        <w:tc>
          <w:tcPr>
            <w:tcW w:w="1701" w:type="dxa"/>
            <w:vAlign w:val="center"/>
          </w:tcPr>
          <w:p w:rsidR="00D35554" w:rsidRPr="00B758F6" w:rsidRDefault="00D35554" w:rsidP="006210BB">
            <w:pPr>
              <w:ind w:left="34" w:hanging="34"/>
              <w:rPr>
                <w:rFonts w:cs="Tahoma"/>
                <w:sz w:val="16"/>
                <w:szCs w:val="16"/>
              </w:rPr>
            </w:pPr>
          </w:p>
        </w:tc>
      </w:tr>
      <w:tr w:rsidR="00D35554" w:rsidRPr="00B758F6" w:rsidTr="003B050F">
        <w:tc>
          <w:tcPr>
            <w:tcW w:w="463" w:type="dxa"/>
            <w:vAlign w:val="center"/>
          </w:tcPr>
          <w:p w:rsidR="00D35554" w:rsidRPr="00B758F6" w:rsidRDefault="00D35554" w:rsidP="006210BB">
            <w:pPr>
              <w:jc w:val="right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664" w:type="dxa"/>
            <w:vAlign w:val="center"/>
          </w:tcPr>
          <w:p w:rsidR="00D35554" w:rsidRPr="00B758F6" w:rsidRDefault="00D35554" w:rsidP="006210BB">
            <w:pPr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Структура расходов</w:t>
            </w:r>
          </w:p>
        </w:tc>
        <w:tc>
          <w:tcPr>
            <w:tcW w:w="5528" w:type="dxa"/>
            <w:vAlign w:val="center"/>
          </w:tcPr>
          <w:p w:rsidR="006210BB" w:rsidRPr="006210BB" w:rsidRDefault="006210BB" w:rsidP="006210BB">
            <w:pPr>
              <w:pStyle w:val="a7"/>
              <w:numPr>
                <w:ilvl w:val="0"/>
                <w:numId w:val="26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6210BB">
              <w:rPr>
                <w:rFonts w:cs="Tahoma"/>
                <w:sz w:val="16"/>
                <w:szCs w:val="16"/>
              </w:rPr>
              <w:t>Закупки товаров, сырья, материалов и комплектующих.</w:t>
            </w:r>
          </w:p>
          <w:p w:rsidR="006210BB" w:rsidRPr="006210BB" w:rsidRDefault="006210BB" w:rsidP="006210BB">
            <w:pPr>
              <w:pStyle w:val="a7"/>
              <w:numPr>
                <w:ilvl w:val="0"/>
                <w:numId w:val="26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6210BB">
              <w:rPr>
                <w:rFonts w:cs="Tahoma"/>
                <w:sz w:val="16"/>
                <w:szCs w:val="16"/>
              </w:rPr>
              <w:t>Расходы по хранению и перемещению товаров.</w:t>
            </w:r>
          </w:p>
          <w:p w:rsidR="006210BB" w:rsidRPr="006210BB" w:rsidRDefault="006210BB" w:rsidP="006210BB">
            <w:pPr>
              <w:pStyle w:val="a7"/>
              <w:numPr>
                <w:ilvl w:val="0"/>
                <w:numId w:val="26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6210BB">
              <w:rPr>
                <w:rFonts w:cs="Tahoma"/>
                <w:sz w:val="16"/>
                <w:szCs w:val="16"/>
              </w:rPr>
              <w:t>Транспортные расходы.</w:t>
            </w:r>
          </w:p>
          <w:p w:rsidR="006210BB" w:rsidRPr="006210BB" w:rsidRDefault="006210BB" w:rsidP="006210BB">
            <w:pPr>
              <w:pStyle w:val="a7"/>
              <w:numPr>
                <w:ilvl w:val="0"/>
                <w:numId w:val="26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6210BB">
              <w:rPr>
                <w:rFonts w:cs="Tahoma"/>
                <w:sz w:val="16"/>
                <w:szCs w:val="16"/>
              </w:rPr>
              <w:t>Коммерческие расходы.</w:t>
            </w:r>
          </w:p>
          <w:p w:rsidR="006210BB" w:rsidRPr="006210BB" w:rsidRDefault="006210BB" w:rsidP="006210BB">
            <w:pPr>
              <w:pStyle w:val="a7"/>
              <w:numPr>
                <w:ilvl w:val="0"/>
                <w:numId w:val="26"/>
              </w:numPr>
              <w:ind w:left="317" w:hanging="31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Расходы на к</w:t>
            </w:r>
            <w:r w:rsidRPr="006210BB">
              <w:rPr>
                <w:rFonts w:cs="Tahoma"/>
                <w:sz w:val="16"/>
                <w:szCs w:val="16"/>
              </w:rPr>
              <w:t>оммунальные услуги.</w:t>
            </w:r>
          </w:p>
          <w:p w:rsidR="006210BB" w:rsidRDefault="006210BB" w:rsidP="006210BB">
            <w:pPr>
              <w:pStyle w:val="a7"/>
              <w:numPr>
                <w:ilvl w:val="0"/>
                <w:numId w:val="26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6210BB">
              <w:rPr>
                <w:rFonts w:cs="Tahoma"/>
                <w:sz w:val="16"/>
                <w:szCs w:val="16"/>
              </w:rPr>
              <w:t xml:space="preserve">Зарплата персонала и налоги на зарплату.  </w:t>
            </w:r>
          </w:p>
          <w:p w:rsidR="006210BB" w:rsidRPr="006210BB" w:rsidRDefault="006210BB" w:rsidP="006210BB">
            <w:pPr>
              <w:pStyle w:val="a7"/>
              <w:numPr>
                <w:ilvl w:val="0"/>
                <w:numId w:val="26"/>
              </w:numPr>
              <w:ind w:left="317" w:hanging="31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Налоги по основной деятельности.</w:t>
            </w:r>
          </w:p>
          <w:p w:rsidR="006210BB" w:rsidRPr="006210BB" w:rsidRDefault="006210BB" w:rsidP="006210BB">
            <w:pPr>
              <w:pStyle w:val="a7"/>
              <w:numPr>
                <w:ilvl w:val="0"/>
                <w:numId w:val="26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6210BB">
              <w:rPr>
                <w:rFonts w:cs="Tahoma"/>
                <w:sz w:val="16"/>
                <w:szCs w:val="16"/>
              </w:rPr>
              <w:t>Хозяйственные и канцелярские расходы.</w:t>
            </w:r>
          </w:p>
          <w:p w:rsidR="006210BB" w:rsidRPr="006210BB" w:rsidRDefault="006210BB" w:rsidP="006210BB">
            <w:pPr>
              <w:pStyle w:val="a7"/>
              <w:numPr>
                <w:ilvl w:val="0"/>
                <w:numId w:val="26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6210BB">
              <w:rPr>
                <w:rFonts w:cs="Tahoma"/>
                <w:sz w:val="16"/>
                <w:szCs w:val="16"/>
              </w:rPr>
              <w:t>Расходы на интернет, связь, обслуживание оргтехники.</w:t>
            </w:r>
          </w:p>
          <w:p w:rsidR="00D35554" w:rsidRPr="00B758F6" w:rsidRDefault="006210BB" w:rsidP="006210BB">
            <w:pPr>
              <w:pStyle w:val="a7"/>
              <w:numPr>
                <w:ilvl w:val="0"/>
                <w:numId w:val="26"/>
              </w:numPr>
              <w:ind w:left="317" w:hanging="317"/>
              <w:rPr>
                <w:rFonts w:cs="Tahoma"/>
                <w:sz w:val="16"/>
                <w:szCs w:val="16"/>
              </w:rPr>
            </w:pPr>
            <w:r w:rsidRPr="006210BB">
              <w:rPr>
                <w:rFonts w:cs="Tahoma"/>
                <w:sz w:val="16"/>
                <w:szCs w:val="16"/>
              </w:rPr>
              <w:t>Прочие расходы</w:t>
            </w:r>
            <w:r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D35554" w:rsidRPr="00B758F6" w:rsidRDefault="00D35554" w:rsidP="006210BB">
            <w:pPr>
              <w:ind w:left="34" w:hanging="34"/>
              <w:rPr>
                <w:rFonts w:cs="Tahoma"/>
                <w:sz w:val="16"/>
                <w:szCs w:val="16"/>
              </w:rPr>
            </w:pPr>
          </w:p>
        </w:tc>
      </w:tr>
      <w:tr w:rsidR="00D35554" w:rsidRPr="00B758F6" w:rsidTr="003B050F">
        <w:tc>
          <w:tcPr>
            <w:tcW w:w="463" w:type="dxa"/>
            <w:vAlign w:val="center"/>
          </w:tcPr>
          <w:p w:rsidR="00D35554" w:rsidRPr="00B758F6" w:rsidRDefault="00D35554" w:rsidP="006210BB">
            <w:pPr>
              <w:jc w:val="right"/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1664" w:type="dxa"/>
            <w:vAlign w:val="center"/>
          </w:tcPr>
          <w:p w:rsidR="00D35554" w:rsidRPr="00B758F6" w:rsidRDefault="00D35554" w:rsidP="006210BB">
            <w:pPr>
              <w:rPr>
                <w:rFonts w:cs="Tahoma"/>
                <w:sz w:val="16"/>
                <w:szCs w:val="16"/>
              </w:rPr>
            </w:pPr>
            <w:r w:rsidRPr="00B758F6">
              <w:rPr>
                <w:rFonts w:cs="Tahoma"/>
                <w:sz w:val="16"/>
                <w:szCs w:val="16"/>
              </w:rPr>
              <w:t>Структура доходов</w:t>
            </w:r>
          </w:p>
        </w:tc>
        <w:tc>
          <w:tcPr>
            <w:tcW w:w="5528" w:type="dxa"/>
            <w:vAlign w:val="center"/>
          </w:tcPr>
          <w:p w:rsidR="006210BB" w:rsidRPr="00426EF2" w:rsidRDefault="006210BB" w:rsidP="00426EF2">
            <w:pPr>
              <w:pStyle w:val="a7"/>
              <w:numPr>
                <w:ilvl w:val="0"/>
                <w:numId w:val="27"/>
              </w:numPr>
              <w:ind w:left="317" w:hanging="31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Доходы от продажи </w:t>
            </w:r>
            <w:r w:rsidR="00426EF2">
              <w:rPr>
                <w:rFonts w:cs="Tahoma"/>
                <w:sz w:val="16"/>
                <w:szCs w:val="16"/>
              </w:rPr>
              <w:t>подшипников</w:t>
            </w:r>
            <w:r w:rsidR="00426EF2" w:rsidRPr="00B758F6">
              <w:rPr>
                <w:rFonts w:cs="Tahoma"/>
                <w:sz w:val="16"/>
                <w:szCs w:val="16"/>
              </w:rPr>
              <w:t>.</w:t>
            </w:r>
          </w:p>
          <w:p w:rsidR="00426EF2" w:rsidRPr="00B758F6" w:rsidRDefault="00426EF2" w:rsidP="00426EF2">
            <w:pPr>
              <w:pStyle w:val="a7"/>
              <w:numPr>
                <w:ilvl w:val="0"/>
                <w:numId w:val="27"/>
              </w:numPr>
              <w:ind w:left="317" w:hanging="31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Доходы от продажи приводных ремней</w:t>
            </w:r>
            <w:r w:rsidRPr="00B758F6">
              <w:rPr>
                <w:rFonts w:cs="Tahoma"/>
                <w:sz w:val="16"/>
                <w:szCs w:val="16"/>
              </w:rPr>
              <w:t>.</w:t>
            </w:r>
          </w:p>
          <w:p w:rsidR="00426EF2" w:rsidRPr="00B758F6" w:rsidRDefault="00426EF2" w:rsidP="00426EF2">
            <w:pPr>
              <w:pStyle w:val="a7"/>
              <w:numPr>
                <w:ilvl w:val="0"/>
                <w:numId w:val="27"/>
              </w:numPr>
              <w:ind w:left="317" w:hanging="31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Доходы от продажи трансмиссионных цепей</w:t>
            </w:r>
            <w:r w:rsidRPr="00B758F6">
              <w:rPr>
                <w:rFonts w:cs="Tahoma"/>
                <w:sz w:val="16"/>
                <w:szCs w:val="16"/>
              </w:rPr>
              <w:t>.</w:t>
            </w:r>
          </w:p>
          <w:p w:rsidR="00426EF2" w:rsidRPr="00B758F6" w:rsidRDefault="00426EF2" w:rsidP="00426EF2">
            <w:pPr>
              <w:pStyle w:val="a7"/>
              <w:numPr>
                <w:ilvl w:val="0"/>
                <w:numId w:val="27"/>
              </w:numPr>
              <w:ind w:left="317" w:hanging="31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Доходы от продажи сальников, манжетов</w:t>
            </w:r>
            <w:r w:rsidRPr="00B758F6">
              <w:rPr>
                <w:rFonts w:cs="Tahoma"/>
                <w:sz w:val="16"/>
                <w:szCs w:val="16"/>
              </w:rPr>
              <w:t>.</w:t>
            </w:r>
          </w:p>
          <w:p w:rsidR="00426EF2" w:rsidRPr="00B758F6" w:rsidRDefault="00426EF2" w:rsidP="00426EF2">
            <w:pPr>
              <w:pStyle w:val="a7"/>
              <w:numPr>
                <w:ilvl w:val="0"/>
                <w:numId w:val="27"/>
              </w:numPr>
              <w:ind w:left="317" w:hanging="31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Доходы от продажи специальных смазок</w:t>
            </w:r>
            <w:r w:rsidRPr="00B758F6">
              <w:rPr>
                <w:rFonts w:cs="Tahoma"/>
                <w:sz w:val="16"/>
                <w:szCs w:val="16"/>
              </w:rPr>
              <w:t>.</w:t>
            </w:r>
          </w:p>
          <w:p w:rsidR="00426EF2" w:rsidRPr="00B758F6" w:rsidRDefault="00426EF2" w:rsidP="00426EF2">
            <w:pPr>
              <w:pStyle w:val="a7"/>
              <w:numPr>
                <w:ilvl w:val="0"/>
                <w:numId w:val="27"/>
              </w:numPr>
              <w:ind w:left="317" w:hanging="31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Доходы от продажи с</w:t>
            </w:r>
            <w:r w:rsidRPr="00B758F6">
              <w:rPr>
                <w:rFonts w:cs="Tahoma"/>
                <w:sz w:val="16"/>
                <w:szCs w:val="16"/>
              </w:rPr>
              <w:t>опутствующи</w:t>
            </w:r>
            <w:r>
              <w:rPr>
                <w:rFonts w:cs="Tahoma"/>
                <w:sz w:val="16"/>
                <w:szCs w:val="16"/>
              </w:rPr>
              <w:t>х товаров</w:t>
            </w:r>
            <w:r w:rsidRPr="00B758F6">
              <w:rPr>
                <w:rFonts w:cs="Tahoma"/>
                <w:sz w:val="16"/>
                <w:szCs w:val="16"/>
              </w:rPr>
              <w:t>.</w:t>
            </w:r>
          </w:p>
          <w:p w:rsidR="00426EF2" w:rsidRPr="00B758F6" w:rsidRDefault="00426EF2" w:rsidP="00426EF2">
            <w:pPr>
              <w:pStyle w:val="a7"/>
              <w:numPr>
                <w:ilvl w:val="0"/>
                <w:numId w:val="27"/>
              </w:numPr>
              <w:ind w:left="317" w:hanging="31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Доходы от продажи комплексных</w:t>
            </w:r>
            <w:r w:rsidRPr="00B758F6">
              <w:rPr>
                <w:rFonts w:cs="Tahoma"/>
                <w:sz w:val="16"/>
                <w:szCs w:val="16"/>
              </w:rPr>
              <w:t xml:space="preserve"> постав</w:t>
            </w:r>
            <w:r>
              <w:rPr>
                <w:rFonts w:cs="Tahoma"/>
                <w:sz w:val="16"/>
                <w:szCs w:val="16"/>
              </w:rPr>
              <w:t xml:space="preserve">ок (расчета </w:t>
            </w:r>
            <w:r w:rsidRPr="00B758F6">
              <w:rPr>
                <w:rFonts w:cs="Tahoma"/>
                <w:sz w:val="16"/>
                <w:szCs w:val="16"/>
              </w:rPr>
              <w:t>и сборка узлов).</w:t>
            </w:r>
          </w:p>
          <w:p w:rsidR="00426EF2" w:rsidRPr="00B758F6" w:rsidRDefault="00426EF2" w:rsidP="00426EF2">
            <w:pPr>
              <w:pStyle w:val="a7"/>
              <w:numPr>
                <w:ilvl w:val="0"/>
                <w:numId w:val="27"/>
              </w:numPr>
              <w:ind w:left="317" w:hanging="31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Прочие доходы.</w:t>
            </w:r>
          </w:p>
        </w:tc>
        <w:tc>
          <w:tcPr>
            <w:tcW w:w="1701" w:type="dxa"/>
            <w:vAlign w:val="center"/>
          </w:tcPr>
          <w:p w:rsidR="00D35554" w:rsidRPr="00B758F6" w:rsidRDefault="00D35554" w:rsidP="006210BB">
            <w:pPr>
              <w:ind w:left="34" w:hanging="34"/>
              <w:rPr>
                <w:rFonts w:cs="Tahoma"/>
                <w:sz w:val="16"/>
                <w:szCs w:val="16"/>
              </w:rPr>
            </w:pPr>
          </w:p>
        </w:tc>
      </w:tr>
    </w:tbl>
    <w:p w:rsidR="00D35554" w:rsidRDefault="00D35554" w:rsidP="000455D0"/>
    <w:p w:rsidR="00D35554" w:rsidRDefault="001314AF" w:rsidP="000455D0">
      <w:r>
        <w:t xml:space="preserve">Теперь эту таблицу можно перевести в графическую схему </w:t>
      </w:r>
      <w:proofErr w:type="gramStart"/>
      <w:r>
        <w:t>бизнес-модели</w:t>
      </w:r>
      <w:proofErr w:type="gramEnd"/>
      <w:r>
        <w:t>.</w:t>
      </w:r>
    </w:p>
    <w:p w:rsidR="001314AF" w:rsidRDefault="001314AF" w:rsidP="000455D0"/>
    <w:p w:rsidR="001314AF" w:rsidRDefault="001314AF" w:rsidP="001314AF">
      <w:r w:rsidRPr="007249BB">
        <w:t>Даже простое представление (формализация) этой модели в явн</w:t>
      </w:r>
      <w:r>
        <w:t xml:space="preserve">ом виде </w:t>
      </w:r>
      <w:r w:rsidRPr="007249BB">
        <w:t>уже является ценным ресурсом для компании, т.к. наглядно отражает все основные элементы, влияющие на доходы, расходы и конкурентоспособность компании.</w:t>
      </w:r>
    </w:p>
    <w:p w:rsidR="00B85A46" w:rsidRDefault="00B85A46" w:rsidP="000455D0"/>
    <w:p w:rsidR="00E22DA5" w:rsidRPr="00E22DA5" w:rsidRDefault="00E22DA5" w:rsidP="00E22DA5">
      <w:pPr>
        <w:rPr>
          <w:b/>
          <w:u w:val="single"/>
        </w:rPr>
      </w:pPr>
      <w:r w:rsidRPr="00E22DA5">
        <w:rPr>
          <w:b/>
          <w:u w:val="single"/>
        </w:rPr>
        <w:t>1.</w:t>
      </w:r>
      <w:r>
        <w:rPr>
          <w:b/>
          <w:u w:val="single"/>
        </w:rPr>
        <w:t>3</w:t>
      </w:r>
      <w:r w:rsidRPr="00E22DA5">
        <w:rPr>
          <w:b/>
          <w:u w:val="single"/>
        </w:rPr>
        <w:t xml:space="preserve"> Построение </w:t>
      </w:r>
      <w:r>
        <w:rPr>
          <w:b/>
          <w:u w:val="single"/>
        </w:rPr>
        <w:t>расчетной</w:t>
      </w:r>
      <w:r w:rsidRPr="00E22DA5">
        <w:rPr>
          <w:b/>
          <w:u w:val="single"/>
        </w:rPr>
        <w:t xml:space="preserve"> части </w:t>
      </w:r>
      <w:proofErr w:type="gramStart"/>
      <w:r w:rsidRPr="00E22DA5">
        <w:rPr>
          <w:b/>
          <w:u w:val="single"/>
        </w:rPr>
        <w:t>бизнес-модели</w:t>
      </w:r>
      <w:proofErr w:type="gramEnd"/>
      <w:r w:rsidRPr="00E22DA5">
        <w:rPr>
          <w:b/>
          <w:u w:val="single"/>
        </w:rPr>
        <w:t>.</w:t>
      </w:r>
    </w:p>
    <w:p w:rsidR="00E22DA5" w:rsidRDefault="00E22DA5" w:rsidP="000455D0"/>
    <w:p w:rsidR="00B9708E" w:rsidRDefault="00B9708E" w:rsidP="000455D0">
      <w:r>
        <w:t xml:space="preserve">Если в описательной части </w:t>
      </w:r>
      <w:proofErr w:type="gramStart"/>
      <w:r>
        <w:t>бизнес-модели</w:t>
      </w:r>
      <w:proofErr w:type="gramEnd"/>
      <w:r>
        <w:t xml:space="preserve"> все более-менее стандартно, то расчетную часть все строят так, как им удобно. </w:t>
      </w:r>
    </w:p>
    <w:p w:rsidR="00731B32" w:rsidRDefault="00731B32" w:rsidP="000455D0">
      <w:r>
        <w:t xml:space="preserve">Расчетная часть нужна для того, чтобы понять, сколько </w:t>
      </w:r>
      <w:r w:rsidR="005057E2">
        <w:t xml:space="preserve">чистой </w:t>
      </w:r>
      <w:r>
        <w:t xml:space="preserve">прибыли в принципе можно «отжать» </w:t>
      </w:r>
      <w:r w:rsidR="005057E2">
        <w:t>из имеющ</w:t>
      </w:r>
      <w:r w:rsidR="00E22DA5">
        <w:t xml:space="preserve">ейся </w:t>
      </w:r>
      <w:proofErr w:type="gramStart"/>
      <w:r w:rsidR="00E22DA5">
        <w:t>бизнес-модели</w:t>
      </w:r>
      <w:proofErr w:type="gramEnd"/>
      <w:r w:rsidR="005057E2">
        <w:t>, сохраняя при этом ее стабильность и перспективы развития</w:t>
      </w:r>
      <w:r>
        <w:t xml:space="preserve">. </w:t>
      </w:r>
    </w:p>
    <w:p w:rsidR="00EF4A56" w:rsidRDefault="005057E2" w:rsidP="000455D0">
      <w:r>
        <w:t xml:space="preserve">Без расчетной части бизнес-модель </w:t>
      </w:r>
      <w:r w:rsidR="00EF4A56">
        <w:t>–</w:t>
      </w:r>
      <w:r>
        <w:t xml:space="preserve"> </w:t>
      </w:r>
      <w:r w:rsidR="00EF4A56">
        <w:t xml:space="preserve">это безоценочный набор элементов существующей </w:t>
      </w:r>
      <w:proofErr w:type="gramStart"/>
      <w:r w:rsidR="00EF4A56">
        <w:t>бизнес-реальности</w:t>
      </w:r>
      <w:proofErr w:type="gramEnd"/>
      <w:r w:rsidR="00EF4A56">
        <w:t xml:space="preserve">. Нельзя оценить количественные параметры и сделать выводы о том, хорошо это, или плохо, конкурентоспособно или так себе. </w:t>
      </w:r>
    </w:p>
    <w:p w:rsidR="00EF4A56" w:rsidRDefault="00E22DA5" w:rsidP="000455D0">
      <w:r>
        <w:t xml:space="preserve">Расчетную часть </w:t>
      </w:r>
      <w:proofErr w:type="gramStart"/>
      <w:r>
        <w:t>бизнес-модели</w:t>
      </w:r>
      <w:proofErr w:type="gramEnd"/>
      <w:r>
        <w:t xml:space="preserve"> надо строить обязательно.</w:t>
      </w:r>
    </w:p>
    <w:p w:rsidR="00EF4A56" w:rsidRDefault="00EF4A56" w:rsidP="000455D0"/>
    <w:p w:rsidR="00B9708E" w:rsidRPr="00E22DA5" w:rsidRDefault="00B9708E" w:rsidP="000455D0">
      <w:pPr>
        <w:rPr>
          <w:b/>
        </w:rPr>
      </w:pPr>
      <w:r w:rsidRPr="00E22DA5">
        <w:rPr>
          <w:b/>
        </w:rPr>
        <w:t>Несколько рекомендаций:</w:t>
      </w:r>
    </w:p>
    <w:p w:rsidR="00B9708E" w:rsidRDefault="00B9708E" w:rsidP="000455D0"/>
    <w:p w:rsidR="00B9708E" w:rsidRPr="00B9708E" w:rsidRDefault="00B9708E" w:rsidP="00770DFC">
      <w:pPr>
        <w:pStyle w:val="a7"/>
        <w:numPr>
          <w:ilvl w:val="0"/>
          <w:numId w:val="29"/>
        </w:numPr>
        <w:ind w:left="426" w:hanging="426"/>
      </w:pPr>
      <w:r>
        <w:t>Расчетная часть должна строиться на период не менее</w:t>
      </w:r>
      <w:proofErr w:type="gramStart"/>
      <w:r>
        <w:t>,</w:t>
      </w:r>
      <w:proofErr w:type="gramEnd"/>
      <w:r>
        <w:t xml:space="preserve"> чем календарный год. Это похоже на годовой план или годовой бюджет и достаточно легко реализуется с помощью </w:t>
      </w:r>
      <w:r w:rsidRPr="00770DFC">
        <w:rPr>
          <w:lang w:val="en-US"/>
        </w:rPr>
        <w:t>MS</w:t>
      </w:r>
      <w:r w:rsidRPr="00731B32">
        <w:t xml:space="preserve"> </w:t>
      </w:r>
      <w:r w:rsidRPr="00770DFC">
        <w:rPr>
          <w:lang w:val="en-US"/>
        </w:rPr>
        <w:t>Excel</w:t>
      </w:r>
      <w:r>
        <w:t>.</w:t>
      </w:r>
    </w:p>
    <w:p w:rsidR="00731B32" w:rsidRDefault="00B9708E" w:rsidP="00770DFC">
      <w:pPr>
        <w:pStyle w:val="a7"/>
        <w:numPr>
          <w:ilvl w:val="0"/>
          <w:numId w:val="29"/>
        </w:numPr>
        <w:ind w:left="426" w:hanging="426"/>
      </w:pPr>
      <w:r>
        <w:t xml:space="preserve">Сначала рассчитываются варианты доходной части. </w:t>
      </w:r>
      <w:r w:rsidR="00731B32">
        <w:t>Ситуативно и реалистично в</w:t>
      </w:r>
      <w:r>
        <w:t xml:space="preserve">арьируя </w:t>
      </w:r>
      <w:r w:rsidR="00731B32">
        <w:t xml:space="preserve">объемами продаж по каждому </w:t>
      </w:r>
      <w:r w:rsidR="00DE65DF">
        <w:t xml:space="preserve">указанному в </w:t>
      </w:r>
      <w:proofErr w:type="gramStart"/>
      <w:r w:rsidR="00DE65DF">
        <w:t>бизнес-модели</w:t>
      </w:r>
      <w:proofErr w:type="gramEnd"/>
      <w:r w:rsidR="00DE65DF">
        <w:t xml:space="preserve"> </w:t>
      </w:r>
      <w:r w:rsidR="00731B32">
        <w:t>продукту</w:t>
      </w:r>
      <w:r w:rsidR="00DE65DF">
        <w:t>, или услуги</w:t>
      </w:r>
      <w:r w:rsidR="00731B32">
        <w:t xml:space="preserve"> и </w:t>
      </w:r>
      <w:r w:rsidR="00DE65DF">
        <w:t>их торговыми наценками</w:t>
      </w:r>
      <w:r w:rsidR="00731B32">
        <w:t xml:space="preserve"> выстраивается план </w:t>
      </w:r>
      <w:r w:rsidR="00DE65DF">
        <w:t xml:space="preserve">по </w:t>
      </w:r>
      <w:r w:rsidR="00731B32">
        <w:t>продаж</w:t>
      </w:r>
      <w:r w:rsidR="00DE65DF">
        <w:t>ам</w:t>
      </w:r>
      <w:r w:rsidR="00731B32">
        <w:t xml:space="preserve"> и валовой прибыли.</w:t>
      </w:r>
    </w:p>
    <w:p w:rsidR="00B9708E" w:rsidRDefault="00DE65DF" w:rsidP="00770DFC">
      <w:pPr>
        <w:pStyle w:val="a7"/>
        <w:numPr>
          <w:ilvl w:val="0"/>
          <w:numId w:val="29"/>
        </w:numPr>
        <w:ind w:left="426" w:hanging="426"/>
      </w:pPr>
      <w:r>
        <w:t xml:space="preserve">Потом рассчитывается расходная часть модели исходя из </w:t>
      </w:r>
      <w:r w:rsidR="00770DFC">
        <w:t xml:space="preserve">структуры общехозяйственных расходов </w:t>
      </w:r>
      <w:r w:rsidR="005F10A5">
        <w:t xml:space="preserve">Вашего бизнеса </w:t>
      </w:r>
      <w:r w:rsidR="00770DFC">
        <w:t xml:space="preserve">и </w:t>
      </w:r>
      <w:r>
        <w:t>условий обеспечения запланированного объема продаж и валовой прибыли.</w:t>
      </w:r>
    </w:p>
    <w:p w:rsidR="00DE65DF" w:rsidRDefault="00770DFC" w:rsidP="00770DFC">
      <w:pPr>
        <w:pStyle w:val="a7"/>
        <w:numPr>
          <w:ilvl w:val="0"/>
          <w:numId w:val="29"/>
        </w:numPr>
        <w:ind w:left="426" w:hanging="426"/>
      </w:pPr>
      <w:r>
        <w:t xml:space="preserve">После этого строится сводная </w:t>
      </w:r>
      <w:proofErr w:type="gramStart"/>
      <w:r>
        <w:t>таблица</w:t>
      </w:r>
      <w:proofErr w:type="gramEnd"/>
      <w:r>
        <w:t xml:space="preserve"> и </w:t>
      </w:r>
      <w:r w:rsidR="000F4961">
        <w:t>Вы получаете</w:t>
      </w:r>
      <w:r>
        <w:t xml:space="preserve"> итоговые значения по каждому месяцу и по календарному году в целом.</w:t>
      </w:r>
    </w:p>
    <w:p w:rsidR="005F10A5" w:rsidRDefault="00770DFC" w:rsidP="00770DFC">
      <w:pPr>
        <w:pStyle w:val="a7"/>
        <w:numPr>
          <w:ilvl w:val="0"/>
          <w:numId w:val="29"/>
        </w:numPr>
        <w:ind w:left="426" w:hanging="426"/>
      </w:pPr>
      <w:r>
        <w:lastRenderedPageBreak/>
        <w:t>Если Вас не устраивают полученные плановые показатели по годовой чистой прибыли самое время перейти к «шаманским танцам» по увеличению доходной части и уменьшению расходной.</w:t>
      </w:r>
    </w:p>
    <w:p w:rsidR="000F4961" w:rsidRDefault="000F4961" w:rsidP="00770DFC">
      <w:pPr>
        <w:pStyle w:val="a7"/>
        <w:numPr>
          <w:ilvl w:val="0"/>
          <w:numId w:val="29"/>
        </w:numPr>
        <w:ind w:left="426" w:hanging="426"/>
      </w:pPr>
      <w:r>
        <w:t>Будьте реалистичны в своих оценках и прогнозах – консервативней в планировании доходов и прагматичней в планировании расходов.</w:t>
      </w:r>
    </w:p>
    <w:p w:rsidR="000F4961" w:rsidRDefault="000F4961" w:rsidP="00770DFC">
      <w:pPr>
        <w:pStyle w:val="a7"/>
        <w:numPr>
          <w:ilvl w:val="0"/>
          <w:numId w:val="29"/>
        </w:numPr>
        <w:ind w:left="426" w:hanging="426"/>
      </w:pPr>
      <w:r>
        <w:t xml:space="preserve">Здесь сильно пригодится описательная часть </w:t>
      </w:r>
      <w:proofErr w:type="gramStart"/>
      <w:r>
        <w:t>бизнес-модели</w:t>
      </w:r>
      <w:proofErr w:type="gramEnd"/>
      <w:r>
        <w:t>. Она покажет, сможете ли Вы, оставаясь в рамках этой модели увеличить чистую прибыль, или модель исчерпала свою маржинальность и ее надо менять, либо в какой-то части (целевые группы клиентов, продукты, технологии и пр.), либо всю целиком.</w:t>
      </w:r>
    </w:p>
    <w:p w:rsidR="00770DFC" w:rsidRDefault="00770DFC" w:rsidP="000455D0"/>
    <w:p w:rsidR="00B9708E" w:rsidRDefault="0011490D" w:rsidP="000455D0">
      <w:r>
        <w:t>В итоге, у Вас должна получиться примерно такая таблица.</w:t>
      </w:r>
    </w:p>
    <w:p w:rsidR="0011490D" w:rsidRDefault="0011490D" w:rsidP="000455D0"/>
    <w:p w:rsidR="004113D4" w:rsidRDefault="004113D4" w:rsidP="004113D4">
      <w:pPr>
        <w:ind w:right="-284"/>
        <w:jc w:val="right"/>
      </w:pPr>
      <w:r>
        <w:rPr>
          <w:sz w:val="18"/>
          <w:szCs w:val="18"/>
        </w:rPr>
        <w:t>Таблица 3</w:t>
      </w:r>
    </w:p>
    <w:tbl>
      <w:tblPr>
        <w:tblW w:w="9673" w:type="dxa"/>
        <w:tblInd w:w="103" w:type="dxa"/>
        <w:tblLook w:val="04A0" w:firstRow="1" w:lastRow="0" w:firstColumn="1" w:lastColumn="0" w:noHBand="0" w:noVBand="1"/>
      </w:tblPr>
      <w:tblGrid>
        <w:gridCol w:w="449"/>
        <w:gridCol w:w="3674"/>
        <w:gridCol w:w="300"/>
        <w:gridCol w:w="336"/>
        <w:gridCol w:w="396"/>
        <w:gridCol w:w="397"/>
        <w:gridCol w:w="341"/>
        <w:gridCol w:w="397"/>
        <w:gridCol w:w="452"/>
        <w:gridCol w:w="508"/>
        <w:gridCol w:w="386"/>
        <w:gridCol w:w="331"/>
        <w:gridCol w:w="386"/>
        <w:gridCol w:w="442"/>
        <w:gridCol w:w="878"/>
      </w:tblGrid>
      <w:tr w:rsidR="003001C7" w:rsidRPr="003001C7" w:rsidTr="004113D4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Основные показатели деятельности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IX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XI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XII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  <w:t>Доходная часть, в т.ч.: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Объем продаж по продукту А, кол</w:t>
            </w:r>
            <w:proofErr w:type="gramStart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/</w:t>
            </w:r>
            <w:proofErr w:type="gramStart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 xml:space="preserve"> мес.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Выручка от продаж продукта</w:t>
            </w:r>
            <w:proofErr w:type="gramStart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, руб./мес.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  <w:t>Валовая прибыль от продаж продукта</w:t>
            </w:r>
            <w:proofErr w:type="gramStart"/>
            <w:r w:rsidRPr="003001C7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001C7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  <w:t>, руб./мес.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Объем продаж по продукту В, кол</w:t>
            </w:r>
            <w:proofErr w:type="gramStart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/</w:t>
            </w:r>
            <w:proofErr w:type="gramStart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 xml:space="preserve"> мес.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Выручка от продаж продукта</w:t>
            </w:r>
            <w:proofErr w:type="gramStart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, руб./мес.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  <w:t>Валовая прибыль от продаж продукта</w:t>
            </w:r>
            <w:proofErr w:type="gramStart"/>
            <w:r w:rsidRPr="003001C7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3001C7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  <w:t>, руб./мес.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Объем продаж по продукту n, кол</w:t>
            </w:r>
            <w:proofErr w:type="gramStart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/</w:t>
            </w:r>
            <w:proofErr w:type="gramStart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 xml:space="preserve"> мес.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Выручка от продаж продукта n, руб./мес.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  <w:t>Валовая прибыль от продаж продукта n, руб./мес.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  <w:t>Итого, валовая прибыль, руб./мес.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  <w:t>Расходная часть, в т.ч.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Операционные расходы, в т.ч.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 xml:space="preserve">Аренда помещений, руб./мес.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sz w:val="16"/>
                <w:szCs w:val="16"/>
                <w:lang w:eastAsia="ru-RU"/>
              </w:rPr>
              <w:t xml:space="preserve">Зарплата персонала, руб./мес.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sz w:val="16"/>
                <w:szCs w:val="16"/>
                <w:lang w:eastAsia="ru-RU"/>
              </w:rPr>
              <w:t xml:space="preserve">Налоги на зарплату, руб./мес.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sz w:val="16"/>
                <w:szCs w:val="16"/>
                <w:lang w:eastAsia="ru-RU"/>
              </w:rPr>
              <w:t xml:space="preserve">Услуги охранного агентства, руб./мес.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sz w:val="16"/>
                <w:szCs w:val="16"/>
                <w:lang w:eastAsia="ru-RU"/>
              </w:rPr>
              <w:t xml:space="preserve">Коммунальные услуги, руб./мес.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sz w:val="16"/>
                <w:szCs w:val="16"/>
                <w:lang w:eastAsia="ru-RU"/>
              </w:rPr>
              <w:t xml:space="preserve">Расходы на интернет и связь, руб./мес.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sz w:val="16"/>
                <w:szCs w:val="16"/>
                <w:lang w:eastAsia="ru-RU"/>
              </w:rPr>
              <w:t xml:space="preserve">Обслуживание оргтехники, руб./мес.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sz w:val="16"/>
                <w:szCs w:val="16"/>
                <w:lang w:eastAsia="ru-RU"/>
              </w:rPr>
              <w:t xml:space="preserve">Канцелярские расходы, руб./мес.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sz w:val="16"/>
                <w:szCs w:val="16"/>
                <w:lang w:eastAsia="ru-RU"/>
              </w:rPr>
              <w:t xml:space="preserve">Хозяйственные расходы, руб./мес.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sz w:val="16"/>
                <w:szCs w:val="16"/>
                <w:lang w:eastAsia="ru-RU"/>
              </w:rPr>
              <w:t xml:space="preserve">Коммерческие расходы, руб./мес.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sz w:val="16"/>
                <w:szCs w:val="16"/>
                <w:lang w:eastAsia="ru-RU"/>
              </w:rPr>
              <w:t xml:space="preserve">Прочие расходы, руб./мес.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4113D4">
            <w:pPr>
              <w:jc w:val="right"/>
              <w:rPr>
                <w:rFonts w:eastAsia="Times New Roman" w:cs="Tahoma"/>
                <w:b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b/>
                <w:sz w:val="16"/>
                <w:szCs w:val="16"/>
                <w:lang w:eastAsia="ru-RU"/>
              </w:rPr>
              <w:t xml:space="preserve">Итого, операционные расходы, руб./мес.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b/>
                <w:bCs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b/>
                <w:bCs/>
                <w:sz w:val="16"/>
                <w:szCs w:val="16"/>
                <w:lang w:eastAsia="ru-RU"/>
              </w:rPr>
              <w:t>Результат, руб./мес.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Прибыль/убыток до уплаты налогов</w:t>
            </w:r>
            <w:proofErr w:type="gramStart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Налог (15 % доходы-расходы)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b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b/>
                <w:color w:val="000000"/>
                <w:sz w:val="16"/>
                <w:szCs w:val="16"/>
                <w:lang w:eastAsia="ru-RU"/>
              </w:rPr>
              <w:t>Чистая прибыль/убыток, руб./мес.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01C7" w:rsidRPr="003001C7" w:rsidTr="004113D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Денежный поток с нарастающим итогом,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C7" w:rsidRPr="003001C7" w:rsidRDefault="003001C7" w:rsidP="003001C7">
            <w:pPr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</w:pPr>
            <w:r w:rsidRPr="003001C7">
              <w:rPr>
                <w:rFonts w:eastAsia="Times New Roman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A24FB" w:rsidRDefault="00BA24FB" w:rsidP="002F2CE7">
      <w:pPr>
        <w:rPr>
          <w:rFonts w:cs="Tahoma"/>
        </w:rPr>
      </w:pPr>
    </w:p>
    <w:p w:rsidR="00185C3E" w:rsidRDefault="00185C3E" w:rsidP="009D08FC">
      <w:pPr>
        <w:rPr>
          <w:rFonts w:cs="Tahoma"/>
        </w:rPr>
      </w:pPr>
      <w:r>
        <w:rPr>
          <w:rFonts w:cs="Tahoma"/>
        </w:rPr>
        <w:t xml:space="preserve">Наличие такого инструмента позволяет в режиме, близком к реальному времени отслеживать Ваше финансово-экономическое состояние и управлять им. </w:t>
      </w:r>
    </w:p>
    <w:p w:rsidR="00185C3E" w:rsidRDefault="00185C3E" w:rsidP="009D08FC">
      <w:pPr>
        <w:rPr>
          <w:rFonts w:cs="Tahoma"/>
        </w:rPr>
      </w:pPr>
      <w:r>
        <w:rPr>
          <w:rFonts w:cs="Tahoma"/>
        </w:rPr>
        <w:lastRenderedPageBreak/>
        <w:t xml:space="preserve">В разных компаниях, с разной периодичностью </w:t>
      </w:r>
      <w:r w:rsidR="00AF2648">
        <w:rPr>
          <w:rFonts w:cs="Tahoma"/>
        </w:rPr>
        <w:t xml:space="preserve">заносят в эту таблицу фактические данные по итогам завершившегося периода (недели, месяца, квартала) и </w:t>
      </w:r>
      <w:r>
        <w:rPr>
          <w:rFonts w:cs="Tahoma"/>
        </w:rPr>
        <w:t xml:space="preserve">пересчитывают </w:t>
      </w:r>
      <w:r w:rsidR="00AF2648">
        <w:rPr>
          <w:rFonts w:cs="Tahoma"/>
        </w:rPr>
        <w:t>ее.</w:t>
      </w:r>
    </w:p>
    <w:p w:rsidR="00AF2648" w:rsidRDefault="00AF2648" w:rsidP="009D08FC">
      <w:pPr>
        <w:rPr>
          <w:rFonts w:cs="Tahoma"/>
        </w:rPr>
      </w:pPr>
      <w:r>
        <w:rPr>
          <w:rFonts w:cs="Tahoma"/>
        </w:rPr>
        <w:t>Это позволяет видеть, как меняются прогнозные значения по году в зависимости от текущего состояния.</w:t>
      </w:r>
    </w:p>
    <w:p w:rsidR="00AF2648" w:rsidRDefault="00AF2648" w:rsidP="009D08FC">
      <w:pPr>
        <w:rPr>
          <w:rFonts w:cs="Tahoma"/>
        </w:rPr>
      </w:pPr>
      <w:r>
        <w:rPr>
          <w:rFonts w:cs="Tahoma"/>
        </w:rPr>
        <w:t>Если что-то пошло не так, то уже, например, в марте видно, что компания не получит ожидаемой прибыли по итогам года. У компании есть время, чтобы</w:t>
      </w:r>
      <w:r w:rsidR="0014377F">
        <w:rPr>
          <w:rFonts w:cs="Tahoma"/>
        </w:rPr>
        <w:t xml:space="preserve"> найти решения, </w:t>
      </w:r>
      <w:r>
        <w:rPr>
          <w:rFonts w:cs="Tahoma"/>
        </w:rPr>
        <w:t xml:space="preserve">внести коррективы в свою деятельность и наверстать отставания. </w:t>
      </w:r>
    </w:p>
    <w:p w:rsidR="00AF2648" w:rsidRDefault="00AF2648" w:rsidP="009D08FC">
      <w:pPr>
        <w:rPr>
          <w:rFonts w:cs="Tahoma"/>
        </w:rPr>
      </w:pPr>
      <w:r>
        <w:rPr>
          <w:rFonts w:cs="Tahoma"/>
        </w:rPr>
        <w:t xml:space="preserve">Это одна из функций оперативного управления </w:t>
      </w:r>
      <w:r w:rsidR="0014377F">
        <w:rPr>
          <w:rFonts w:cs="Tahoma"/>
        </w:rPr>
        <w:t>–</w:t>
      </w:r>
      <w:r>
        <w:rPr>
          <w:rFonts w:cs="Tahoma"/>
        </w:rPr>
        <w:t xml:space="preserve"> </w:t>
      </w:r>
      <w:r w:rsidR="0014377F">
        <w:rPr>
          <w:rFonts w:cs="Tahoma"/>
        </w:rPr>
        <w:t>воздействие на конкретные отклонения с целью возвращения системы в рамки заданных параметров.</w:t>
      </w:r>
    </w:p>
    <w:p w:rsidR="00AF2648" w:rsidRDefault="00AF2648" w:rsidP="009D08FC">
      <w:pPr>
        <w:rPr>
          <w:rFonts w:cs="Tahoma"/>
        </w:rPr>
      </w:pPr>
    </w:p>
    <w:p w:rsidR="00122E64" w:rsidRDefault="00122E64" w:rsidP="009D08FC">
      <w:pPr>
        <w:rPr>
          <w:rFonts w:cs="Tahoma"/>
        </w:rPr>
      </w:pPr>
      <w:r>
        <w:rPr>
          <w:rFonts w:cs="Tahoma"/>
        </w:rPr>
        <w:t xml:space="preserve">Теперь у Вас есть смысловое содержание Вашего бизнеса в виде описательной части </w:t>
      </w:r>
      <w:proofErr w:type="gramStart"/>
      <w:r>
        <w:rPr>
          <w:rFonts w:cs="Tahoma"/>
        </w:rPr>
        <w:t>бизнес-модели</w:t>
      </w:r>
      <w:proofErr w:type="gramEnd"/>
      <w:r>
        <w:rPr>
          <w:rFonts w:cs="Tahoma"/>
        </w:rPr>
        <w:t xml:space="preserve"> и его цифровой потенциал, в виде ее расчетной части. </w:t>
      </w:r>
    </w:p>
    <w:p w:rsidR="009D08FC" w:rsidRDefault="00122E64" w:rsidP="009D08FC">
      <w:pPr>
        <w:rPr>
          <w:rFonts w:cs="Tahoma"/>
        </w:rPr>
      </w:pPr>
      <w:r>
        <w:rPr>
          <w:rFonts w:cs="Tahoma"/>
        </w:rPr>
        <w:t xml:space="preserve">И как уже говорилось, одно без другого не работает. </w:t>
      </w:r>
      <w:r w:rsidR="009D08FC" w:rsidRPr="009D08FC">
        <w:rPr>
          <w:rFonts w:cs="Tahoma"/>
        </w:rPr>
        <w:tab/>
      </w:r>
    </w:p>
    <w:p w:rsidR="0014377F" w:rsidRDefault="0014377F" w:rsidP="00122E64"/>
    <w:p w:rsidR="00122E64" w:rsidRDefault="00122E64" w:rsidP="00122E64">
      <w:r>
        <w:t xml:space="preserve">Устраивают ли Вас те прогнозные показатели чистой прибыли по итогам года, которые Вы получили? </w:t>
      </w:r>
    </w:p>
    <w:p w:rsidR="00122E64" w:rsidRDefault="00122E64" w:rsidP="00122E64">
      <w:r>
        <w:t xml:space="preserve">Если да – сразу переходите к Главе </w:t>
      </w:r>
      <w:r>
        <w:rPr>
          <w:lang w:val="en-US"/>
        </w:rPr>
        <w:t>III</w:t>
      </w:r>
      <w:r w:rsidR="00BE7BED">
        <w:t>, где будет рассказано, как эту прибыль удержать.</w:t>
      </w:r>
    </w:p>
    <w:p w:rsidR="00122E64" w:rsidRPr="00122E64" w:rsidRDefault="00122E64" w:rsidP="00122E64">
      <w:r>
        <w:t xml:space="preserve">Если нет  - прочитайте Главу </w:t>
      </w:r>
      <w:r>
        <w:rPr>
          <w:lang w:val="en-US"/>
        </w:rPr>
        <w:t>II</w:t>
      </w:r>
      <w:r>
        <w:t xml:space="preserve">, </w:t>
      </w:r>
      <w:proofErr w:type="gramStart"/>
      <w:r>
        <w:t xml:space="preserve">может быть </w:t>
      </w:r>
      <w:r w:rsidR="00BE7BED">
        <w:t>там найдутся</w:t>
      </w:r>
      <w:proofErr w:type="gramEnd"/>
      <w:r w:rsidR="00BE7BED">
        <w:t xml:space="preserve"> ответы на Ваши вопросы.</w:t>
      </w:r>
    </w:p>
    <w:p w:rsidR="00122E64" w:rsidRDefault="00122E64" w:rsidP="00122E64"/>
    <w:p w:rsidR="00122E64" w:rsidRPr="001B0F96" w:rsidRDefault="00122E64" w:rsidP="00122E64">
      <w:pPr>
        <w:rPr>
          <w:sz w:val="40"/>
          <w:szCs w:val="40"/>
        </w:rPr>
      </w:pPr>
      <w:r w:rsidRPr="001B0F96">
        <w:rPr>
          <w:sz w:val="40"/>
          <w:szCs w:val="40"/>
        </w:rPr>
        <w:t xml:space="preserve">Глава </w:t>
      </w:r>
      <w:r w:rsidRPr="001B0F96">
        <w:rPr>
          <w:sz w:val="40"/>
          <w:szCs w:val="40"/>
          <w:lang w:val="en-US"/>
        </w:rPr>
        <w:t>II</w:t>
      </w:r>
      <w:r w:rsidRPr="001B0F96">
        <w:rPr>
          <w:sz w:val="40"/>
          <w:szCs w:val="40"/>
        </w:rPr>
        <w:t xml:space="preserve">. </w:t>
      </w:r>
      <w:r>
        <w:rPr>
          <w:sz w:val="40"/>
          <w:szCs w:val="40"/>
        </w:rPr>
        <w:t>Улучшаем</w:t>
      </w:r>
      <w:r w:rsidRPr="001B0F96">
        <w:rPr>
          <w:sz w:val="40"/>
          <w:szCs w:val="40"/>
        </w:rPr>
        <w:t xml:space="preserve"> бизнес-модель.</w:t>
      </w:r>
    </w:p>
    <w:p w:rsidR="00122E64" w:rsidRDefault="00122E64" w:rsidP="00122E64"/>
    <w:p w:rsidR="00122E64" w:rsidRPr="003C12DE" w:rsidRDefault="00122E64" w:rsidP="00122E64">
      <w:pPr>
        <w:spacing w:after="60"/>
        <w:rPr>
          <w:b/>
        </w:rPr>
      </w:pPr>
      <w:r>
        <w:rPr>
          <w:b/>
        </w:rPr>
        <w:t>2</w:t>
      </w:r>
      <w:r w:rsidRPr="003C12DE">
        <w:rPr>
          <w:b/>
        </w:rPr>
        <w:t xml:space="preserve">.1 </w:t>
      </w:r>
      <w:r w:rsidR="00430018">
        <w:rPr>
          <w:b/>
        </w:rPr>
        <w:t>Прибыль на мелочах</w:t>
      </w:r>
      <w:r w:rsidRPr="003C12DE">
        <w:rPr>
          <w:b/>
        </w:rPr>
        <w:t>.</w:t>
      </w:r>
    </w:p>
    <w:p w:rsidR="000455D0" w:rsidRDefault="000455D0" w:rsidP="000455D0"/>
    <w:p w:rsidR="00BE7BED" w:rsidRDefault="00C23DA9" w:rsidP="00F12F87">
      <w:pPr>
        <w:spacing w:after="120"/>
      </w:pPr>
      <w:r>
        <w:t>Основа успешного бизнеса – это, прежде всего - его бизнес-модель.</w:t>
      </w:r>
    </w:p>
    <w:p w:rsidR="00BE7BED" w:rsidRPr="00BA0CAD" w:rsidRDefault="00BE7BED" w:rsidP="00F12F87">
      <w:pPr>
        <w:spacing w:after="120"/>
      </w:pPr>
      <w:r w:rsidRPr="00BA0CAD">
        <w:t xml:space="preserve">Сложно вот так сразу взять и </w:t>
      </w:r>
      <w:r w:rsidR="00F12F87">
        <w:t>прорваться в «правильную нишу». Д</w:t>
      </w:r>
      <w:r w:rsidRPr="00BA0CAD">
        <w:t xml:space="preserve">ля построения </w:t>
      </w:r>
      <w:proofErr w:type="gramStart"/>
      <w:r w:rsidRPr="00BA0CAD">
        <w:t>прорывной</w:t>
      </w:r>
      <w:proofErr w:type="gramEnd"/>
      <w:r w:rsidRPr="00BA0CAD">
        <w:t xml:space="preserve"> бизнес-модели требуется или сверхинтуиция или серьезная аналитическая работа, а чаще всего – и то, и другое вместе.</w:t>
      </w:r>
    </w:p>
    <w:p w:rsidR="00BE7BED" w:rsidRPr="00BA0CAD" w:rsidRDefault="00BE7BED" w:rsidP="00F12F87">
      <w:pPr>
        <w:spacing w:after="120"/>
      </w:pPr>
      <w:r w:rsidRPr="00BA0CAD">
        <w:t xml:space="preserve">Гораздо легче  сознательно и творчески переосмыслить все элементы уже существующей </w:t>
      </w:r>
      <w:proofErr w:type="gramStart"/>
      <w:r w:rsidRPr="00BA0CAD">
        <w:t>бизнес-модели</w:t>
      </w:r>
      <w:proofErr w:type="gramEnd"/>
      <w:r w:rsidRPr="00BA0CAD">
        <w:t>, найти возможности и реализовать улучшения. И пусть эти улучшения не будут глобальными - множество значимых малых изменений по системному эффекту может оказаться сопоставимым со стратегическими преобразованиями.</w:t>
      </w:r>
    </w:p>
    <w:p w:rsidR="00F12F87" w:rsidRDefault="00F12F87" w:rsidP="00F12F87">
      <w:pPr>
        <w:spacing w:after="120"/>
      </w:pPr>
      <w:r w:rsidRPr="00BA0CAD">
        <w:t>Сила мелочей в том, что их много, а согласно любимому закону  диалектики (тому, который про переход количества в качество)  – изменение качества объекта происходит тогда, когда накопление количественных изменений д</w:t>
      </w:r>
      <w:r>
        <w:t>остигает определённого предела.</w:t>
      </w:r>
    </w:p>
    <w:p w:rsidR="00BE7BED" w:rsidRDefault="00F12F87" w:rsidP="00F12F87">
      <w:pPr>
        <w:spacing w:after="120"/>
      </w:pPr>
      <w:proofErr w:type="gramStart"/>
      <w:r w:rsidRPr="00BA0CAD">
        <w:t xml:space="preserve">Много маленьких изменений в существующей бизнес-моделе не требующих, как правило, особых временных затрат и механизмов проектной реализации, и следовательно, минимизирующих риски в случае ошибок и риски сопротивления изменениям, способны сильно удивить сначала Ваших клиентов, </w:t>
      </w:r>
      <w:r>
        <w:t>а потом и Вас, когда Вы будете подсчитывать квартальную прибыль…</w:t>
      </w:r>
      <w:proofErr w:type="gramEnd"/>
    </w:p>
    <w:p w:rsidR="00BE7BED" w:rsidRDefault="00F12F87" w:rsidP="00F12F87">
      <w:pPr>
        <w:spacing w:after="120"/>
      </w:pPr>
      <w:r>
        <w:t xml:space="preserve">Давайте еще раз повторим, что бизнес-модель – это про </w:t>
      </w:r>
      <w:r w:rsidR="00430018">
        <w:t>объем чистой прибыли в среднесрочной (3-5 лет) перспективе</w:t>
      </w:r>
      <w:r>
        <w:t>.</w:t>
      </w:r>
    </w:p>
    <w:p w:rsidR="00430018" w:rsidRDefault="00430018" w:rsidP="00F12F87">
      <w:pPr>
        <w:spacing w:after="120"/>
      </w:pPr>
      <w:r>
        <w:t>Для повышения доли рынка, капитализации компании, повышения качества продукции и услуг, роста удовлетворенности клиентов, лояльности персонала, и т.п. – используют другие стратегии и инструменты.</w:t>
      </w:r>
    </w:p>
    <w:p w:rsidR="00430018" w:rsidRDefault="00430018" w:rsidP="00430018">
      <w:pPr>
        <w:spacing w:after="60"/>
        <w:rPr>
          <w:b/>
        </w:rPr>
      </w:pPr>
    </w:p>
    <w:p w:rsidR="00430018" w:rsidRPr="003C12DE" w:rsidRDefault="00430018" w:rsidP="00430018">
      <w:pPr>
        <w:spacing w:after="60"/>
        <w:rPr>
          <w:b/>
        </w:rPr>
      </w:pPr>
      <w:r>
        <w:rPr>
          <w:b/>
        </w:rPr>
        <w:t>2.2</w:t>
      </w:r>
      <w:r w:rsidRPr="003C12DE">
        <w:rPr>
          <w:b/>
        </w:rPr>
        <w:t xml:space="preserve"> </w:t>
      </w:r>
      <w:r>
        <w:rPr>
          <w:b/>
        </w:rPr>
        <w:t xml:space="preserve">Правильные вопросы к </w:t>
      </w:r>
      <w:proofErr w:type="gramStart"/>
      <w:r>
        <w:rPr>
          <w:b/>
        </w:rPr>
        <w:t>своей</w:t>
      </w:r>
      <w:proofErr w:type="gramEnd"/>
      <w:r w:rsidRPr="003C12DE">
        <w:rPr>
          <w:b/>
        </w:rPr>
        <w:t xml:space="preserve"> бизнес-модели.</w:t>
      </w:r>
    </w:p>
    <w:p w:rsidR="00C66A95" w:rsidRDefault="00C66A95">
      <w:r>
        <w:t xml:space="preserve">В этом разделе приводятся примеры вопросов, которые помогут отрефлексировать уже </w:t>
      </w:r>
      <w:proofErr w:type="gramStart"/>
      <w:r>
        <w:t>построенную</w:t>
      </w:r>
      <w:proofErr w:type="gramEnd"/>
      <w:r>
        <w:t xml:space="preserve"> бизнес-модель и понять</w:t>
      </w:r>
      <w:r w:rsidR="0088533E">
        <w:t>,</w:t>
      </w:r>
      <w:r>
        <w:t xml:space="preserve"> имеет ли она ресурсы для наращивания отдачи по чистой прибыли</w:t>
      </w:r>
      <w:r w:rsidR="0088533E">
        <w:t>, и если да, то в чём именно</w:t>
      </w:r>
      <w:r>
        <w:t>.</w:t>
      </w:r>
    </w:p>
    <w:p w:rsidR="0088533E" w:rsidRDefault="0088533E">
      <w:r>
        <w:lastRenderedPageBreak/>
        <w:t>Здесь нет нового материала, более того, в маркетинге эти инструменты разработаны и используются уже очень давно и их гораздо больше, чем представлено в этом разделе.</w:t>
      </w:r>
    </w:p>
    <w:p w:rsidR="0088533E" w:rsidRDefault="00E626E5">
      <w:r>
        <w:t>Если вдруг возникнет затруднение, как ответить на тот или иной вопрос – то все</w:t>
      </w:r>
      <w:r w:rsidR="0088533E">
        <w:t xml:space="preserve"> эти методики </w:t>
      </w:r>
      <w:r>
        <w:t xml:space="preserve">можно легко найти </w:t>
      </w:r>
      <w:r w:rsidR="0088533E">
        <w:t>в специализированной литературе</w:t>
      </w:r>
      <w:r>
        <w:t xml:space="preserve"> и, конечно же, в интернете</w:t>
      </w:r>
      <w:r w:rsidR="0088533E">
        <w:t>.</w:t>
      </w:r>
    </w:p>
    <w:p w:rsidR="00C66A95" w:rsidRDefault="00C66A95"/>
    <w:p w:rsidR="00C23DA9" w:rsidRPr="00C66A95" w:rsidRDefault="00C66A95">
      <w:pPr>
        <w:rPr>
          <w:u w:val="single"/>
        </w:rPr>
      </w:pPr>
      <w:r w:rsidRPr="00C66A95">
        <w:rPr>
          <w:u w:val="single"/>
        </w:rPr>
        <w:t>1. Примеры вопросов к  Блоку 1  «Целевые группы клиентов»</w:t>
      </w:r>
      <w:r>
        <w:rPr>
          <w:u w:val="single"/>
        </w:rPr>
        <w:t xml:space="preserve"> (рынок </w:t>
      </w:r>
      <w:r>
        <w:rPr>
          <w:u w:val="single"/>
          <w:lang w:val="en-US"/>
        </w:rPr>
        <w:t>b</w:t>
      </w:r>
      <w:r w:rsidRPr="00C66A95">
        <w:rPr>
          <w:u w:val="single"/>
        </w:rPr>
        <w:t>2</w:t>
      </w:r>
      <w:r>
        <w:rPr>
          <w:u w:val="single"/>
          <w:lang w:val="en-US"/>
        </w:rPr>
        <w:t>b</w:t>
      </w:r>
      <w:r w:rsidRPr="00C66A95">
        <w:rPr>
          <w:u w:val="single"/>
        </w:rPr>
        <w:t>).</w:t>
      </w:r>
    </w:p>
    <w:p w:rsidR="00BE7BED" w:rsidRDefault="00BE7BED" w:rsidP="00BE7BED"/>
    <w:p w:rsidR="000E139F" w:rsidRPr="007249BB" w:rsidRDefault="000E139F" w:rsidP="000E139F">
      <w:pPr>
        <w:numPr>
          <w:ilvl w:val="0"/>
          <w:numId w:val="2"/>
        </w:numPr>
      </w:pPr>
      <w:r w:rsidRPr="007249BB">
        <w:t>По какому основанию в Вашей компании выделяются целевые группы клиентов. Кто это определяет?</w:t>
      </w:r>
    </w:p>
    <w:p w:rsidR="00BE7BED" w:rsidRPr="007249BB" w:rsidRDefault="00BE7BED" w:rsidP="00BE7BED">
      <w:pPr>
        <w:numPr>
          <w:ilvl w:val="0"/>
          <w:numId w:val="2"/>
        </w:numPr>
      </w:pPr>
      <w:r w:rsidRPr="007249BB">
        <w:t>Как ведется база данным по клиентам;</w:t>
      </w:r>
    </w:p>
    <w:p w:rsidR="00BE7BED" w:rsidRPr="007249BB" w:rsidRDefault="00BE7BED" w:rsidP="00BE7BED">
      <w:pPr>
        <w:numPr>
          <w:ilvl w:val="0"/>
          <w:numId w:val="2"/>
        </w:numPr>
      </w:pPr>
      <w:r w:rsidRPr="007249BB">
        <w:t>Какая информация по клиентам отображается в клиентской базе данных;</w:t>
      </w:r>
    </w:p>
    <w:p w:rsidR="00BE7BED" w:rsidRPr="007249BB" w:rsidRDefault="00BE7BED" w:rsidP="00BE7BED">
      <w:pPr>
        <w:numPr>
          <w:ilvl w:val="0"/>
          <w:numId w:val="2"/>
        </w:numPr>
      </w:pPr>
      <w:r w:rsidRPr="007249BB">
        <w:t>Сколько всего предприятий (на рынке присутствия компании) в каждой из клиентских групп и с каким количеством из них Вы работаете;</w:t>
      </w:r>
    </w:p>
    <w:p w:rsidR="00BE7BED" w:rsidRPr="007249BB" w:rsidRDefault="00BE7BED" w:rsidP="00BE7BED">
      <w:pPr>
        <w:numPr>
          <w:ilvl w:val="0"/>
          <w:numId w:val="2"/>
        </w:numPr>
      </w:pPr>
      <w:r w:rsidRPr="007249BB">
        <w:t>Оценочные объемы бюджетов закупок (по продуктовой линейки компании) по клиентским группам и доля, достающаяся предприятию;</w:t>
      </w:r>
    </w:p>
    <w:p w:rsidR="00BE7BED" w:rsidRPr="007249BB" w:rsidRDefault="00BE7BED" w:rsidP="00BE7BED">
      <w:pPr>
        <w:numPr>
          <w:ilvl w:val="0"/>
          <w:numId w:val="2"/>
        </w:numPr>
      </w:pPr>
      <w:r w:rsidRPr="007249BB">
        <w:t>Структура выручки и прибыли по каждой клиентской группе;</w:t>
      </w:r>
    </w:p>
    <w:p w:rsidR="00BE7BED" w:rsidRPr="007249BB" w:rsidRDefault="00BE7BED" w:rsidP="00BE7BED">
      <w:pPr>
        <w:numPr>
          <w:ilvl w:val="0"/>
          <w:numId w:val="2"/>
        </w:numPr>
      </w:pPr>
      <w:r w:rsidRPr="007249BB">
        <w:t>Структура транзакционных издержек по каждой из клиентских групп;</w:t>
      </w:r>
    </w:p>
    <w:p w:rsidR="00BE7BED" w:rsidRPr="007249BB" w:rsidRDefault="00BE7BED" w:rsidP="00BE7BED">
      <w:pPr>
        <w:numPr>
          <w:ilvl w:val="0"/>
          <w:numId w:val="2"/>
        </w:numPr>
      </w:pPr>
      <w:r w:rsidRPr="007249BB">
        <w:t xml:space="preserve">Динамика по выручке и прибыли по каждой клиентской группе </w:t>
      </w:r>
      <w:proofErr w:type="gramStart"/>
      <w:r w:rsidRPr="007249BB">
        <w:t>за</w:t>
      </w:r>
      <w:proofErr w:type="gramEnd"/>
      <w:r w:rsidRPr="007249BB">
        <w:t xml:space="preserve"> последние 3 года;</w:t>
      </w:r>
    </w:p>
    <w:p w:rsidR="00BE7BED" w:rsidRPr="007249BB" w:rsidRDefault="00BE7BED" w:rsidP="00BE7BED">
      <w:pPr>
        <w:numPr>
          <w:ilvl w:val="0"/>
          <w:numId w:val="2"/>
        </w:numPr>
      </w:pPr>
      <w:r w:rsidRPr="007249BB">
        <w:t xml:space="preserve">С какими клиентскими группами </w:t>
      </w:r>
      <w:proofErr w:type="gramStart"/>
      <w:r w:rsidRPr="007249BB">
        <w:t>работают</w:t>
      </w:r>
      <w:proofErr w:type="gramEnd"/>
      <w:r w:rsidRPr="007249BB">
        <w:t>/не работают Ваши конкуренты. Почему?</w:t>
      </w:r>
    </w:p>
    <w:p w:rsidR="00BE7BED" w:rsidRPr="007249BB" w:rsidRDefault="00BE7BED" w:rsidP="00BE7BED">
      <w:pPr>
        <w:numPr>
          <w:ilvl w:val="0"/>
          <w:numId w:val="2"/>
        </w:numPr>
      </w:pPr>
      <w:r w:rsidRPr="007249BB">
        <w:t>За какую клиентскую группу конкуренция наиболее острая. Почему?</w:t>
      </w:r>
    </w:p>
    <w:p w:rsidR="00BE7BED" w:rsidRPr="007249BB" w:rsidRDefault="00BE7BED" w:rsidP="00BE7BED">
      <w:pPr>
        <w:numPr>
          <w:ilvl w:val="0"/>
          <w:numId w:val="2"/>
        </w:numPr>
      </w:pPr>
      <w:r w:rsidRPr="007249BB">
        <w:t>По каким классам (стандартам) обслуживания распределены клиенты;</w:t>
      </w:r>
    </w:p>
    <w:p w:rsidR="00BE7BED" w:rsidRPr="007249BB" w:rsidRDefault="00BE7BED" w:rsidP="00BE7BED">
      <w:pPr>
        <w:numPr>
          <w:ilvl w:val="0"/>
          <w:numId w:val="2"/>
        </w:numPr>
      </w:pPr>
      <w:r w:rsidRPr="007249BB">
        <w:t>Каким клиентским группам еще может быть интересна Ваша продукция;</w:t>
      </w:r>
    </w:p>
    <w:p w:rsidR="00BE7BED" w:rsidRPr="007249BB" w:rsidRDefault="00BE7BED" w:rsidP="00BE7BED">
      <w:pPr>
        <w:numPr>
          <w:ilvl w:val="0"/>
          <w:numId w:val="2"/>
        </w:numPr>
      </w:pPr>
      <w:r w:rsidRPr="007249BB">
        <w:t>От каких клиентских групп можно отказаться, без особого ущерба для прибыли компании;</w:t>
      </w:r>
    </w:p>
    <w:p w:rsidR="00BE7BED" w:rsidRPr="007249BB" w:rsidRDefault="00BE7BED" w:rsidP="00BE7BED">
      <w:pPr>
        <w:numPr>
          <w:ilvl w:val="0"/>
          <w:numId w:val="2"/>
        </w:numPr>
      </w:pPr>
      <w:r w:rsidRPr="007249BB">
        <w:t>С какими клиентскими группами Вы бы хотели работать</w:t>
      </w:r>
      <w:r w:rsidR="000E139F">
        <w:t xml:space="preserve"> (из тех, с которыми не работаете)</w:t>
      </w:r>
      <w:r w:rsidRPr="007249BB">
        <w:t>;</w:t>
      </w:r>
    </w:p>
    <w:p w:rsidR="00BE7BED" w:rsidRDefault="00BE7BED"/>
    <w:p w:rsidR="00FB19AB" w:rsidRDefault="00E626E5">
      <w:r>
        <w:t>Так же с</w:t>
      </w:r>
      <w:r w:rsidR="00FB19AB">
        <w:t>уществует много инструментов анализа эффективности работы с клиентскими группами и выбора соответствующих стратегий.</w:t>
      </w:r>
      <w:r>
        <w:t xml:space="preserve"> </w:t>
      </w:r>
    </w:p>
    <w:p w:rsidR="00FB19AB" w:rsidRDefault="00FB19AB"/>
    <w:p w:rsidR="000E139F" w:rsidRDefault="00FB19AB">
      <w:r>
        <w:t xml:space="preserve">Пример распределения структуры долей в обороте и прибыли на примере целевых групп клиентов компании, занимающейся продажей косметики, бытовой химии и средств гигиены. </w:t>
      </w:r>
    </w:p>
    <w:p w:rsidR="00BE7BED" w:rsidRDefault="000E139F" w:rsidP="000E139F">
      <w:pPr>
        <w:ind w:right="-284"/>
        <w:jc w:val="right"/>
      </w:pPr>
      <w:r>
        <w:rPr>
          <w:sz w:val="18"/>
          <w:szCs w:val="18"/>
        </w:rPr>
        <w:t>Таблица 3</w:t>
      </w:r>
    </w:p>
    <w:tbl>
      <w:tblPr>
        <w:tblW w:w="95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"/>
        <w:gridCol w:w="4536"/>
        <w:gridCol w:w="2693"/>
        <w:gridCol w:w="1920"/>
      </w:tblGrid>
      <w:tr w:rsidR="000E139F" w:rsidRPr="000E139F" w:rsidTr="000E139F">
        <w:trPr>
          <w:trHeight w:val="478"/>
        </w:trPr>
        <w:tc>
          <w:tcPr>
            <w:tcW w:w="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b/>
                <w:bCs/>
                <w:sz w:val="18"/>
                <w:szCs w:val="18"/>
              </w:rPr>
              <w:t>Целевые группы клиентов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b/>
                <w:bCs/>
                <w:sz w:val="18"/>
                <w:szCs w:val="18"/>
              </w:rPr>
              <w:t>Доля в обороте,%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b/>
                <w:bCs/>
                <w:sz w:val="18"/>
                <w:szCs w:val="18"/>
              </w:rPr>
              <w:t>Доля в прибыли,%</w:t>
            </w:r>
          </w:p>
        </w:tc>
      </w:tr>
      <w:tr w:rsidR="000E139F" w:rsidRPr="000E139F" w:rsidTr="000E139F">
        <w:trPr>
          <w:trHeight w:val="262"/>
        </w:trPr>
        <w:tc>
          <w:tcPr>
            <w:tcW w:w="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Сетевые магазины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9</w:t>
            </w:r>
          </w:p>
        </w:tc>
      </w:tr>
      <w:tr w:rsidR="000E139F" w:rsidRPr="000E139F" w:rsidTr="000E139F">
        <w:trPr>
          <w:trHeight w:val="253"/>
        </w:trPr>
        <w:tc>
          <w:tcPr>
            <w:tcW w:w="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Оптовые компании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12</w:t>
            </w:r>
          </w:p>
        </w:tc>
      </w:tr>
      <w:tr w:rsidR="000E139F" w:rsidRPr="000E139F" w:rsidTr="000E139F">
        <w:trPr>
          <w:trHeight w:val="256"/>
        </w:trPr>
        <w:tc>
          <w:tcPr>
            <w:tcW w:w="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Розничные покупатели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25</w:t>
            </w:r>
          </w:p>
        </w:tc>
      </w:tr>
      <w:tr w:rsidR="000E139F" w:rsidRPr="000E139F" w:rsidTr="000E139F">
        <w:trPr>
          <w:trHeight w:val="247"/>
        </w:trPr>
        <w:tc>
          <w:tcPr>
            <w:tcW w:w="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Мелкооптовые компании (субоптовики)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7</w:t>
            </w:r>
          </w:p>
        </w:tc>
      </w:tr>
      <w:tr w:rsidR="000E139F" w:rsidRPr="000E139F" w:rsidTr="000E139F">
        <w:trPr>
          <w:trHeight w:val="250"/>
        </w:trPr>
        <w:tc>
          <w:tcPr>
            <w:tcW w:w="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Специализированные магазины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9</w:t>
            </w:r>
          </w:p>
        </w:tc>
      </w:tr>
      <w:tr w:rsidR="000E139F" w:rsidRPr="000E139F" w:rsidTr="000E139F">
        <w:trPr>
          <w:trHeight w:val="241"/>
        </w:trPr>
        <w:tc>
          <w:tcPr>
            <w:tcW w:w="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Смешанные магазины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8</w:t>
            </w:r>
          </w:p>
        </w:tc>
      </w:tr>
      <w:tr w:rsidR="000E139F" w:rsidRPr="000E139F" w:rsidTr="000E139F">
        <w:trPr>
          <w:trHeight w:val="244"/>
        </w:trPr>
        <w:tc>
          <w:tcPr>
            <w:tcW w:w="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Региональные магазины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10</w:t>
            </w:r>
          </w:p>
        </w:tc>
      </w:tr>
      <w:tr w:rsidR="000E139F" w:rsidRPr="000E139F" w:rsidTr="000E139F">
        <w:trPr>
          <w:trHeight w:val="263"/>
        </w:trPr>
        <w:tc>
          <w:tcPr>
            <w:tcW w:w="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8.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Региональные оптовые компании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6</w:t>
            </w:r>
          </w:p>
        </w:tc>
      </w:tr>
      <w:tr w:rsidR="000E139F" w:rsidRPr="000E139F" w:rsidTr="000E139F">
        <w:trPr>
          <w:trHeight w:val="238"/>
        </w:trPr>
        <w:tc>
          <w:tcPr>
            <w:tcW w:w="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9.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Аптеки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9</w:t>
            </w:r>
          </w:p>
        </w:tc>
      </w:tr>
      <w:tr w:rsidR="000E139F" w:rsidRPr="000E139F" w:rsidTr="000E139F">
        <w:trPr>
          <w:trHeight w:val="257"/>
        </w:trPr>
        <w:tc>
          <w:tcPr>
            <w:tcW w:w="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10.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Корпоративные клиенты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3</w:t>
            </w:r>
          </w:p>
        </w:tc>
      </w:tr>
      <w:tr w:rsidR="000E139F" w:rsidRPr="000E139F" w:rsidTr="000E139F">
        <w:trPr>
          <w:trHeight w:val="232"/>
        </w:trPr>
        <w:tc>
          <w:tcPr>
            <w:tcW w:w="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11.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Некоммерческие организации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1</w:t>
            </w:r>
          </w:p>
        </w:tc>
      </w:tr>
      <w:tr w:rsidR="000E139F" w:rsidRPr="000E139F" w:rsidTr="000E139F">
        <w:trPr>
          <w:trHeight w:val="251"/>
        </w:trPr>
        <w:tc>
          <w:tcPr>
            <w:tcW w:w="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12.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Тендерные программы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1</w:t>
            </w:r>
          </w:p>
        </w:tc>
      </w:tr>
      <w:tr w:rsidR="000E139F" w:rsidRPr="000E139F" w:rsidTr="000E139F">
        <w:trPr>
          <w:trHeight w:val="254"/>
        </w:trPr>
        <w:tc>
          <w:tcPr>
            <w:tcW w:w="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100 %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39F" w:rsidRPr="000E139F" w:rsidRDefault="000E139F" w:rsidP="000E139F">
            <w:pPr>
              <w:jc w:val="center"/>
              <w:rPr>
                <w:rFonts w:cs="Tahoma"/>
                <w:sz w:val="18"/>
                <w:szCs w:val="18"/>
              </w:rPr>
            </w:pPr>
            <w:r w:rsidRPr="000E139F">
              <w:rPr>
                <w:rFonts w:cs="Tahoma"/>
                <w:sz w:val="18"/>
                <w:szCs w:val="18"/>
              </w:rPr>
              <w:t>100 %</w:t>
            </w:r>
          </w:p>
        </w:tc>
      </w:tr>
    </w:tbl>
    <w:p w:rsidR="00BE7BED" w:rsidRDefault="00BE7BED"/>
    <w:p w:rsidR="00BE7BED" w:rsidRDefault="00FB19AB">
      <w:r>
        <w:t>Такие данные помогают принять решения, с какими клиентскими группами можно продолжать работать, а от каких можно отказаться без особых сожалений и потерь.</w:t>
      </w:r>
    </w:p>
    <w:p w:rsidR="00BE7BED" w:rsidRDefault="007726AC">
      <w:r>
        <w:rPr>
          <w:u w:val="single"/>
        </w:rPr>
        <w:lastRenderedPageBreak/>
        <w:t>2</w:t>
      </w:r>
      <w:r w:rsidR="00FB19AB" w:rsidRPr="00C66A95">
        <w:rPr>
          <w:u w:val="single"/>
        </w:rPr>
        <w:t>. Примеры вопросов к  Блоку</w:t>
      </w:r>
      <w:r w:rsidR="00FB19AB">
        <w:rPr>
          <w:u w:val="single"/>
        </w:rPr>
        <w:t xml:space="preserve"> 2 «</w:t>
      </w:r>
      <w:r w:rsidR="00FB19AB" w:rsidRPr="00FB19AB">
        <w:rPr>
          <w:u w:val="single"/>
        </w:rPr>
        <w:t>Каналы продвижения и продаж</w:t>
      </w:r>
      <w:r w:rsidR="00FB19AB">
        <w:rPr>
          <w:u w:val="single"/>
        </w:rPr>
        <w:t>»</w:t>
      </w:r>
      <w:r w:rsidR="00E50BF3">
        <w:rPr>
          <w:u w:val="single"/>
        </w:rPr>
        <w:t>.</w:t>
      </w:r>
    </w:p>
    <w:p w:rsidR="00BE7BED" w:rsidRDefault="00BE7BED"/>
    <w:p w:rsidR="007726AC" w:rsidRDefault="00FB19AB" w:rsidP="007726AC">
      <w:pPr>
        <w:pStyle w:val="a7"/>
        <w:numPr>
          <w:ilvl w:val="0"/>
          <w:numId w:val="32"/>
        </w:numPr>
      </w:pPr>
      <w:r>
        <w:t>К</w:t>
      </w:r>
      <w:r w:rsidR="007726AC">
        <w:t>акова стоимость каждого канала продвижения и продаж (</w:t>
      </w:r>
      <w:r>
        <w:t>прямые затраты</w:t>
      </w:r>
      <w:r w:rsidR="007726AC">
        <w:t>);</w:t>
      </w:r>
    </w:p>
    <w:p w:rsidR="007726AC" w:rsidRDefault="007C784D" w:rsidP="007726AC">
      <w:pPr>
        <w:pStyle w:val="a7"/>
        <w:numPr>
          <w:ilvl w:val="0"/>
          <w:numId w:val="32"/>
        </w:numPr>
      </w:pPr>
      <w:r>
        <w:t xml:space="preserve">Какова динамика продаж (выручка и прибыль) по каждому каналу за </w:t>
      </w:r>
      <w:proofErr w:type="gramStart"/>
      <w:r>
        <w:t>последние</w:t>
      </w:r>
      <w:proofErr w:type="gramEnd"/>
      <w:r>
        <w:t xml:space="preserve"> 3 года;</w:t>
      </w:r>
    </w:p>
    <w:p w:rsidR="007C784D" w:rsidRDefault="007C784D" w:rsidP="007C784D">
      <w:pPr>
        <w:pStyle w:val="a7"/>
        <w:numPr>
          <w:ilvl w:val="0"/>
          <w:numId w:val="32"/>
        </w:numPr>
      </w:pPr>
      <w:r>
        <w:t>Какие каналы продаж и продвижения используют наши конкуренты;</w:t>
      </w:r>
    </w:p>
    <w:p w:rsidR="007C784D" w:rsidRDefault="007C784D" w:rsidP="007726AC">
      <w:pPr>
        <w:pStyle w:val="a7"/>
        <w:numPr>
          <w:ilvl w:val="0"/>
          <w:numId w:val="32"/>
        </w:numPr>
      </w:pPr>
      <w:r>
        <w:t>Какие еще каналы продвижения и продаж можно использовать в нашем бизнесе;</w:t>
      </w:r>
    </w:p>
    <w:p w:rsidR="007C784D" w:rsidRDefault="007C784D" w:rsidP="007726AC">
      <w:pPr>
        <w:pStyle w:val="a7"/>
        <w:numPr>
          <w:ilvl w:val="0"/>
          <w:numId w:val="32"/>
        </w:numPr>
      </w:pPr>
      <w:r>
        <w:t xml:space="preserve">Насколько новые каналы продаж </w:t>
      </w:r>
      <w:proofErr w:type="gramStart"/>
      <w:r>
        <w:t>смогут увеличить наши объемы и как это</w:t>
      </w:r>
      <w:proofErr w:type="gramEnd"/>
      <w:r>
        <w:t xml:space="preserve"> будет соотноситься с их стоимостью;</w:t>
      </w:r>
    </w:p>
    <w:p w:rsidR="007C784D" w:rsidRDefault="007C784D" w:rsidP="007726AC">
      <w:pPr>
        <w:pStyle w:val="a7"/>
        <w:numPr>
          <w:ilvl w:val="0"/>
          <w:numId w:val="32"/>
        </w:numPr>
      </w:pPr>
      <w:r>
        <w:t>От каких каналов продаж можно отказаться без снижения чистой приб</w:t>
      </w:r>
      <w:r w:rsidR="00E626E5">
        <w:t>ыли в среднесрочной перспективе.</w:t>
      </w:r>
    </w:p>
    <w:p w:rsidR="007726AC" w:rsidRDefault="007726AC" w:rsidP="007726AC"/>
    <w:p w:rsidR="00BE7BED" w:rsidRDefault="00E626E5">
      <w:r>
        <w:rPr>
          <w:u w:val="single"/>
        </w:rPr>
        <w:t>3</w:t>
      </w:r>
      <w:r w:rsidR="007C784D" w:rsidRPr="00C66A95">
        <w:rPr>
          <w:u w:val="single"/>
        </w:rPr>
        <w:t>. Примеры вопросов к Блоку</w:t>
      </w:r>
      <w:r w:rsidR="007C784D">
        <w:rPr>
          <w:u w:val="single"/>
        </w:rPr>
        <w:t xml:space="preserve"> </w:t>
      </w:r>
      <w:r w:rsidR="00E50BF3">
        <w:rPr>
          <w:u w:val="single"/>
        </w:rPr>
        <w:t>3</w:t>
      </w:r>
      <w:r w:rsidR="00E50BF3" w:rsidRPr="00E50BF3">
        <w:rPr>
          <w:u w:val="single"/>
        </w:rPr>
        <w:t xml:space="preserve"> </w:t>
      </w:r>
      <w:r w:rsidR="00E50BF3">
        <w:rPr>
          <w:u w:val="single"/>
        </w:rPr>
        <w:t>«</w:t>
      </w:r>
      <w:r w:rsidR="00E50BF3" w:rsidRPr="00E50BF3">
        <w:rPr>
          <w:u w:val="single"/>
        </w:rPr>
        <w:t>Механизм взаимодействия с клиентами</w:t>
      </w:r>
      <w:r w:rsidR="00E50BF3">
        <w:rPr>
          <w:u w:val="single"/>
        </w:rPr>
        <w:t>».</w:t>
      </w:r>
    </w:p>
    <w:p w:rsidR="00BE7BED" w:rsidRDefault="00BE7BED"/>
    <w:p w:rsidR="00E50BF3" w:rsidRDefault="00E50BF3" w:rsidP="00E50BF3">
      <w:pPr>
        <w:pStyle w:val="a7"/>
        <w:numPr>
          <w:ilvl w:val="0"/>
          <w:numId w:val="33"/>
        </w:numPr>
      </w:pPr>
      <w:r>
        <w:t xml:space="preserve">Сколько клиентов </w:t>
      </w:r>
      <w:r w:rsidR="007224E1">
        <w:t>компания потеряла</w:t>
      </w:r>
      <w:r>
        <w:t xml:space="preserve"> за последний календарный год;</w:t>
      </w:r>
    </w:p>
    <w:p w:rsidR="007224E1" w:rsidRDefault="007224E1" w:rsidP="00E50BF3">
      <w:pPr>
        <w:pStyle w:val="a7"/>
        <w:numPr>
          <w:ilvl w:val="0"/>
          <w:numId w:val="33"/>
        </w:numPr>
      </w:pPr>
      <w:r>
        <w:t>Сколько новых клиентов обратились в компанию самостоятельно (т.е. сами ее нашли) за последний календарный год;</w:t>
      </w:r>
    </w:p>
    <w:p w:rsidR="00BE7BED" w:rsidRDefault="00E50BF3" w:rsidP="00E50BF3">
      <w:pPr>
        <w:pStyle w:val="a7"/>
        <w:numPr>
          <w:ilvl w:val="0"/>
          <w:numId w:val="33"/>
        </w:numPr>
      </w:pPr>
      <w:r>
        <w:t>Какова стоимость привлечения нового клиента;</w:t>
      </w:r>
    </w:p>
    <w:p w:rsidR="007224E1" w:rsidRDefault="0088533E" w:rsidP="00E50BF3">
      <w:pPr>
        <w:pStyle w:val="a7"/>
        <w:numPr>
          <w:ilvl w:val="0"/>
          <w:numId w:val="33"/>
        </w:numPr>
      </w:pPr>
      <w:r>
        <w:t>Насколько хорошо рынок «видит» компанию (т.е. формат</w:t>
      </w:r>
      <w:r w:rsidR="00B94980">
        <w:t>ы и объем</w:t>
      </w:r>
      <w:r>
        <w:t xml:space="preserve"> присутствия компании в информационном поле рынка);</w:t>
      </w:r>
    </w:p>
    <w:p w:rsidR="0088533E" w:rsidRDefault="007224E1" w:rsidP="00E50BF3">
      <w:pPr>
        <w:pStyle w:val="a7"/>
        <w:numPr>
          <w:ilvl w:val="0"/>
          <w:numId w:val="33"/>
        </w:numPr>
      </w:pPr>
      <w:r>
        <w:t xml:space="preserve">Какие механизмы </w:t>
      </w:r>
      <w:r w:rsidR="0088533E">
        <w:t xml:space="preserve">пассивных продаж </w:t>
      </w:r>
      <w:r>
        <w:t xml:space="preserve">компания использует для </w:t>
      </w:r>
      <w:r w:rsidR="0088533E">
        <w:t>привлечения заказов от существующих и новых</w:t>
      </w:r>
      <w:r>
        <w:t xml:space="preserve"> </w:t>
      </w:r>
      <w:r w:rsidR="0088533E">
        <w:t>клиентов;</w:t>
      </w:r>
    </w:p>
    <w:p w:rsidR="00E626E5" w:rsidRDefault="00E626E5" w:rsidP="00E50BF3">
      <w:pPr>
        <w:pStyle w:val="a7"/>
        <w:numPr>
          <w:ilvl w:val="0"/>
          <w:numId w:val="33"/>
        </w:numPr>
      </w:pPr>
      <w:r>
        <w:t>Компания отслеживает, откуда о ней узнают новые клиенты;</w:t>
      </w:r>
    </w:p>
    <w:p w:rsidR="00E50BF3" w:rsidRDefault="0088533E" w:rsidP="00E50BF3">
      <w:pPr>
        <w:pStyle w:val="a7"/>
        <w:numPr>
          <w:ilvl w:val="0"/>
          <w:numId w:val="33"/>
        </w:numPr>
      </w:pPr>
      <w:r>
        <w:t xml:space="preserve">Какие механизмы пассивных продаж используют конкуренты; </w:t>
      </w:r>
    </w:p>
    <w:p w:rsidR="00E626E5" w:rsidRDefault="00E626E5" w:rsidP="00E50BF3">
      <w:pPr>
        <w:pStyle w:val="a7"/>
        <w:numPr>
          <w:ilvl w:val="0"/>
          <w:numId w:val="33"/>
        </w:numPr>
      </w:pPr>
      <w:r>
        <w:t xml:space="preserve">Какие еще механизмы существуют для поддержания взаимоотношений с клиентами, сколько они будут </w:t>
      </w:r>
      <w:proofErr w:type="gramStart"/>
      <w:r>
        <w:t>стоить</w:t>
      </w:r>
      <w:proofErr w:type="gramEnd"/>
      <w:r>
        <w:t xml:space="preserve"> и какие эффекты от них можно ожидать.</w:t>
      </w:r>
    </w:p>
    <w:p w:rsidR="00BE7BED" w:rsidRDefault="00BE7BED"/>
    <w:p w:rsidR="00BE7BED" w:rsidRDefault="00EB709C">
      <w:r>
        <w:rPr>
          <w:u w:val="single"/>
        </w:rPr>
        <w:t>4</w:t>
      </w:r>
      <w:r w:rsidR="00E626E5" w:rsidRPr="00C66A95">
        <w:rPr>
          <w:u w:val="single"/>
        </w:rPr>
        <w:t>. Примеры вопросов к Блоку</w:t>
      </w:r>
      <w:r w:rsidR="00E626E5">
        <w:rPr>
          <w:u w:val="single"/>
        </w:rPr>
        <w:t xml:space="preserve"> </w:t>
      </w:r>
      <w:r>
        <w:rPr>
          <w:u w:val="single"/>
        </w:rPr>
        <w:t>4</w:t>
      </w:r>
      <w:r w:rsidR="00E626E5" w:rsidRPr="00E626E5">
        <w:rPr>
          <w:u w:val="single"/>
        </w:rPr>
        <w:t xml:space="preserve"> </w:t>
      </w:r>
      <w:r w:rsidR="00E626E5">
        <w:rPr>
          <w:u w:val="single"/>
        </w:rPr>
        <w:t>«</w:t>
      </w:r>
      <w:r w:rsidR="00E626E5" w:rsidRPr="00E626E5">
        <w:rPr>
          <w:u w:val="single"/>
        </w:rPr>
        <w:t>Продукты, услуги, комплексные решения</w:t>
      </w:r>
      <w:r w:rsidR="00E626E5">
        <w:rPr>
          <w:u w:val="single"/>
        </w:rPr>
        <w:t>».</w:t>
      </w:r>
    </w:p>
    <w:p w:rsidR="00BE7BED" w:rsidRDefault="00BE7BED"/>
    <w:p w:rsidR="00BE7BED" w:rsidRDefault="00E626E5" w:rsidP="00E626E5">
      <w:pPr>
        <w:pStyle w:val="a7"/>
        <w:numPr>
          <w:ilvl w:val="0"/>
          <w:numId w:val="34"/>
        </w:numPr>
      </w:pPr>
      <w:r>
        <w:t>Ведется ли в компании аналитика по продуктам (</w:t>
      </w:r>
      <w:r w:rsidR="00EB709C">
        <w:t xml:space="preserve">АВС-анализ, </w:t>
      </w:r>
      <w:r w:rsidR="00EB709C">
        <w:rPr>
          <w:lang w:val="en-US"/>
        </w:rPr>
        <w:t>XYZ</w:t>
      </w:r>
      <w:r w:rsidR="00EB709C">
        <w:t>-анализ, оборачиваемость запасов и пр.);</w:t>
      </w:r>
    </w:p>
    <w:p w:rsidR="004350E1" w:rsidRDefault="00527BC1" w:rsidP="00E626E5">
      <w:pPr>
        <w:pStyle w:val="a7"/>
        <w:numPr>
          <w:ilvl w:val="0"/>
          <w:numId w:val="34"/>
        </w:numPr>
      </w:pPr>
      <w:r>
        <w:t xml:space="preserve">Что важнее для наших клиентов - </w:t>
      </w:r>
      <w:r w:rsidR="004350E1">
        <w:t xml:space="preserve">выраженная продуктовая концентрация, или </w:t>
      </w:r>
      <w:r>
        <w:t>широкая линейка</w:t>
      </w:r>
      <w:r w:rsidR="004350E1">
        <w:t xml:space="preserve"> </w:t>
      </w:r>
      <w:r>
        <w:t>товарных групп;</w:t>
      </w:r>
      <w:r w:rsidR="004350E1">
        <w:t xml:space="preserve"> </w:t>
      </w:r>
    </w:p>
    <w:p w:rsidR="00527BC1" w:rsidRDefault="00527BC1" w:rsidP="00E626E5">
      <w:pPr>
        <w:pStyle w:val="a7"/>
        <w:numPr>
          <w:ilvl w:val="0"/>
          <w:numId w:val="34"/>
        </w:numPr>
      </w:pPr>
      <w:r>
        <w:t xml:space="preserve">Работает ли в компании правило Парето, или имеют место другие законы распределения объемов продаж и прибыли; </w:t>
      </w:r>
    </w:p>
    <w:p w:rsidR="00527BC1" w:rsidRDefault="00527BC1" w:rsidP="00E626E5">
      <w:pPr>
        <w:pStyle w:val="a7"/>
        <w:numPr>
          <w:ilvl w:val="0"/>
          <w:numId w:val="34"/>
        </w:numPr>
      </w:pPr>
      <w:r>
        <w:t>На какие товарные группы приходится основная доля прибыли;</w:t>
      </w:r>
    </w:p>
    <w:p w:rsidR="00527BC1" w:rsidRDefault="00527BC1" w:rsidP="00E626E5">
      <w:pPr>
        <w:pStyle w:val="a7"/>
        <w:numPr>
          <w:ilvl w:val="0"/>
          <w:numId w:val="34"/>
        </w:numPr>
      </w:pPr>
      <w:proofErr w:type="gramStart"/>
      <w:r>
        <w:t>Какие товарные группы, представленные у конкурентов отсутствуют</w:t>
      </w:r>
      <w:proofErr w:type="gramEnd"/>
      <w:r>
        <w:t xml:space="preserve"> у нас. Почему?</w:t>
      </w:r>
    </w:p>
    <w:p w:rsidR="00BE7BED" w:rsidRDefault="00BE7BED"/>
    <w:p w:rsidR="00BE7BED" w:rsidRDefault="00EB709C">
      <w:r>
        <w:rPr>
          <w:u w:val="single"/>
        </w:rPr>
        <w:t>5</w:t>
      </w:r>
      <w:r w:rsidRPr="00C66A95">
        <w:rPr>
          <w:u w:val="single"/>
        </w:rPr>
        <w:t>. Примеры вопросов к Блоку</w:t>
      </w:r>
      <w:r>
        <w:rPr>
          <w:u w:val="single"/>
        </w:rPr>
        <w:t xml:space="preserve"> 5</w:t>
      </w:r>
      <w:r w:rsidRPr="00EB709C">
        <w:rPr>
          <w:u w:val="single"/>
        </w:rPr>
        <w:t xml:space="preserve"> </w:t>
      </w:r>
      <w:r>
        <w:rPr>
          <w:u w:val="single"/>
        </w:rPr>
        <w:t>«</w:t>
      </w:r>
      <w:r w:rsidRPr="00EB709C">
        <w:rPr>
          <w:u w:val="single"/>
        </w:rPr>
        <w:t>Ценностное предложение</w:t>
      </w:r>
      <w:r>
        <w:rPr>
          <w:u w:val="single"/>
        </w:rPr>
        <w:t xml:space="preserve"> клиентам».</w:t>
      </w:r>
    </w:p>
    <w:p w:rsidR="00742513" w:rsidRDefault="00C23DA9">
      <w:r>
        <w:t xml:space="preserve"> </w:t>
      </w:r>
    </w:p>
    <w:p w:rsidR="00EB709C" w:rsidRDefault="00EB709C" w:rsidP="00EB709C">
      <w:pPr>
        <w:pStyle w:val="a7"/>
        <w:numPr>
          <w:ilvl w:val="0"/>
          <w:numId w:val="35"/>
        </w:numPr>
      </w:pPr>
      <w:r>
        <w:t>Что ценного в том, что компания предлагаете своим клиентам;</w:t>
      </w:r>
    </w:p>
    <w:p w:rsidR="00EB709C" w:rsidRDefault="00EB709C" w:rsidP="00EB709C">
      <w:pPr>
        <w:pStyle w:val="a7"/>
        <w:numPr>
          <w:ilvl w:val="0"/>
          <w:numId w:val="35"/>
        </w:numPr>
      </w:pPr>
      <w:r>
        <w:t>Почему клиенты покупают продукты и услуги именно у Вашей компании. Откуда Вы это знаете;</w:t>
      </w:r>
    </w:p>
    <w:p w:rsidR="004350E1" w:rsidRDefault="004350E1" w:rsidP="00EB709C">
      <w:pPr>
        <w:pStyle w:val="a7"/>
        <w:numPr>
          <w:ilvl w:val="0"/>
          <w:numId w:val="35"/>
        </w:numPr>
      </w:pPr>
      <w:r>
        <w:t>Какими параметрами торгового предложения компания (цена, условия поставки и пр.) может варьировать для повышения своей привлекательности в глазах клиента;</w:t>
      </w:r>
    </w:p>
    <w:p w:rsidR="00EB709C" w:rsidRDefault="00EB709C" w:rsidP="00EB709C">
      <w:pPr>
        <w:pStyle w:val="a7"/>
        <w:numPr>
          <w:ilvl w:val="0"/>
          <w:numId w:val="35"/>
        </w:numPr>
      </w:pPr>
      <w:r>
        <w:t>Каких ценностей в Ваших предложениях клиентам не хватает;</w:t>
      </w:r>
    </w:p>
    <w:p w:rsidR="00EB709C" w:rsidRDefault="00EB709C" w:rsidP="00EB709C">
      <w:pPr>
        <w:pStyle w:val="a7"/>
        <w:numPr>
          <w:ilvl w:val="0"/>
          <w:numId w:val="35"/>
        </w:numPr>
      </w:pPr>
      <w:proofErr w:type="gramStart"/>
      <w:r>
        <w:t>Отсутствие</w:t>
      </w:r>
      <w:proofErr w:type="gramEnd"/>
      <w:r>
        <w:t xml:space="preserve"> какой ценности может больше всего отразится на Ваших взаимоотношениях с клиентами;</w:t>
      </w:r>
    </w:p>
    <w:p w:rsidR="00EB709C" w:rsidRDefault="00EB709C" w:rsidP="00EB709C">
      <w:pPr>
        <w:pStyle w:val="a7"/>
        <w:numPr>
          <w:ilvl w:val="0"/>
          <w:numId w:val="35"/>
        </w:numPr>
      </w:pPr>
      <w:r>
        <w:t>Чем Ваши предложения ценности отличаются от конкурентов;</w:t>
      </w:r>
    </w:p>
    <w:p w:rsidR="00EB709C" w:rsidRDefault="00EB709C" w:rsidP="00EB709C">
      <w:pPr>
        <w:pStyle w:val="a7"/>
        <w:numPr>
          <w:ilvl w:val="0"/>
          <w:numId w:val="35"/>
        </w:numPr>
      </w:pPr>
      <w:r>
        <w:t>Кто в компании занимается созданием ценностей и продвижением их на клиентов;</w:t>
      </w:r>
    </w:p>
    <w:p w:rsidR="00EB709C" w:rsidRDefault="00EB709C" w:rsidP="00EB709C">
      <w:pPr>
        <w:pStyle w:val="a7"/>
        <w:numPr>
          <w:ilvl w:val="0"/>
          <w:numId w:val="35"/>
        </w:numPr>
      </w:pPr>
      <w:r>
        <w:t>Когда в компании появилась последняя (по времени) ценность;</w:t>
      </w:r>
    </w:p>
    <w:p w:rsidR="00EB709C" w:rsidRDefault="00EB709C" w:rsidP="00EB709C">
      <w:pPr>
        <w:pStyle w:val="a7"/>
        <w:numPr>
          <w:ilvl w:val="0"/>
          <w:numId w:val="35"/>
        </w:numPr>
      </w:pPr>
      <w:r>
        <w:t>Как Ваши ценности связаны с Вашими бизнес-процессами;</w:t>
      </w:r>
    </w:p>
    <w:p w:rsidR="00EB709C" w:rsidRDefault="00EB709C" w:rsidP="00EB709C">
      <w:pPr>
        <w:pStyle w:val="a7"/>
        <w:numPr>
          <w:ilvl w:val="0"/>
          <w:numId w:val="35"/>
        </w:numPr>
      </w:pPr>
      <w:r>
        <w:lastRenderedPageBreak/>
        <w:t>Имеют ли бизнес-процессы, поддерживающие основные ценности особый статус;</w:t>
      </w:r>
    </w:p>
    <w:p w:rsidR="00C23DA9" w:rsidRDefault="00EB709C" w:rsidP="00EB709C">
      <w:pPr>
        <w:pStyle w:val="a7"/>
        <w:numPr>
          <w:ilvl w:val="0"/>
          <w:numId w:val="35"/>
        </w:numPr>
      </w:pPr>
      <w:r>
        <w:t>Можно ли нарастить предлагаемые клиентам ценности и дополнительно на этом заработать.</w:t>
      </w:r>
    </w:p>
    <w:p w:rsidR="00C23DA9" w:rsidRDefault="00C23DA9"/>
    <w:p w:rsidR="00C23DA9" w:rsidRDefault="00A1684C">
      <w:r>
        <w:rPr>
          <w:u w:val="single"/>
        </w:rPr>
        <w:t>6</w:t>
      </w:r>
      <w:r w:rsidR="00527BC1" w:rsidRPr="00C66A95">
        <w:rPr>
          <w:u w:val="single"/>
        </w:rPr>
        <w:t>. Примеры вопросов к Блоку</w:t>
      </w:r>
      <w:r w:rsidR="00527BC1">
        <w:rPr>
          <w:u w:val="single"/>
        </w:rPr>
        <w:t xml:space="preserve"> 6 «</w:t>
      </w:r>
      <w:r w:rsidR="00527BC1" w:rsidRPr="00527BC1">
        <w:rPr>
          <w:u w:val="single"/>
        </w:rPr>
        <w:t>Технологическая платформа</w:t>
      </w:r>
      <w:r w:rsidR="00527BC1">
        <w:rPr>
          <w:u w:val="single"/>
        </w:rPr>
        <w:t>»</w:t>
      </w:r>
      <w:r w:rsidR="00527BC1" w:rsidRPr="00527BC1">
        <w:rPr>
          <w:u w:val="single"/>
        </w:rPr>
        <w:t>.</w:t>
      </w:r>
    </w:p>
    <w:p w:rsidR="00C23DA9" w:rsidRDefault="00C23DA9"/>
    <w:p w:rsidR="00BB6349" w:rsidRDefault="00BB6349" w:rsidP="00BB6349">
      <w:pPr>
        <w:pStyle w:val="a7"/>
        <w:numPr>
          <w:ilvl w:val="0"/>
          <w:numId w:val="37"/>
        </w:numPr>
      </w:pPr>
      <w:r>
        <w:t xml:space="preserve">Есть ли перспектива развития на </w:t>
      </w:r>
      <w:proofErr w:type="gramStart"/>
      <w:r>
        <w:t>базе</w:t>
      </w:r>
      <w:proofErr w:type="gramEnd"/>
      <w:r>
        <w:t xml:space="preserve"> существующих технологий и на </w:t>
      </w:r>
      <w:proofErr w:type="gramStart"/>
      <w:r>
        <w:t>каком</w:t>
      </w:r>
      <w:proofErr w:type="gramEnd"/>
      <w:r>
        <w:t xml:space="preserve"> промежутке времени;</w:t>
      </w:r>
    </w:p>
    <w:p w:rsidR="00BB6349" w:rsidRDefault="00BB6349" w:rsidP="00BB6349">
      <w:pPr>
        <w:pStyle w:val="a7"/>
        <w:numPr>
          <w:ilvl w:val="0"/>
          <w:numId w:val="37"/>
        </w:numPr>
      </w:pPr>
      <w:r>
        <w:t>Какие задачи можно решить, изменив существующие технологии работы;</w:t>
      </w:r>
    </w:p>
    <w:p w:rsidR="00400E74" w:rsidRDefault="00400E74" w:rsidP="00A1684C">
      <w:pPr>
        <w:pStyle w:val="a7"/>
        <w:numPr>
          <w:ilvl w:val="0"/>
          <w:numId w:val="37"/>
        </w:numPr>
      </w:pPr>
      <w:r>
        <w:t>Когда в компании была внедрена (последняя по времени) новая технология работы в каком-либо подразделении;</w:t>
      </w:r>
    </w:p>
    <w:p w:rsidR="00A1684C" w:rsidRDefault="00A1684C" w:rsidP="00A1684C">
      <w:pPr>
        <w:pStyle w:val="a7"/>
        <w:numPr>
          <w:ilvl w:val="0"/>
          <w:numId w:val="37"/>
        </w:numPr>
      </w:pPr>
      <w:r>
        <w:t>К</w:t>
      </w:r>
      <w:r w:rsidR="00400E74">
        <w:t>акие</w:t>
      </w:r>
      <w:r>
        <w:t xml:space="preserve"> технико-</w:t>
      </w:r>
      <w:r w:rsidR="00400E74">
        <w:t>технологические</w:t>
      </w:r>
      <w:r>
        <w:t xml:space="preserve"> преимуществ</w:t>
      </w:r>
      <w:r w:rsidR="00400E74">
        <w:t>а</w:t>
      </w:r>
      <w:r>
        <w:t xml:space="preserve"> компания</w:t>
      </w:r>
      <w:r w:rsidR="00400E74" w:rsidRPr="00400E74">
        <w:t xml:space="preserve"> </w:t>
      </w:r>
      <w:r w:rsidR="00400E74">
        <w:t>имеет перед конкурентами</w:t>
      </w:r>
      <w:r>
        <w:t>;</w:t>
      </w:r>
    </w:p>
    <w:p w:rsidR="00400E74" w:rsidRDefault="00400E74" w:rsidP="00A1684C">
      <w:pPr>
        <w:pStyle w:val="a7"/>
        <w:numPr>
          <w:ilvl w:val="0"/>
          <w:numId w:val="37"/>
        </w:numPr>
      </w:pPr>
      <w:proofErr w:type="gramStart"/>
      <w:r>
        <w:t>Отсутствие</w:t>
      </w:r>
      <w:proofErr w:type="gramEnd"/>
      <w:r>
        <w:t xml:space="preserve"> каких технологий снижает эффективность функционирования  компании и сдерживает её рост;</w:t>
      </w:r>
    </w:p>
    <w:p w:rsidR="00527BC1" w:rsidRDefault="00400E74" w:rsidP="00A1684C">
      <w:pPr>
        <w:pStyle w:val="a7"/>
        <w:numPr>
          <w:ilvl w:val="0"/>
          <w:numId w:val="37"/>
        </w:numPr>
      </w:pPr>
      <w:r>
        <w:t xml:space="preserve">Какие </w:t>
      </w:r>
      <w:proofErr w:type="gramStart"/>
      <w:r>
        <w:t>технологии</w:t>
      </w:r>
      <w:proofErr w:type="gramEnd"/>
      <w:r>
        <w:t xml:space="preserve"> и на </w:t>
      </w:r>
      <w:proofErr w:type="gramStart"/>
      <w:r>
        <w:t>каких</w:t>
      </w:r>
      <w:proofErr w:type="gramEnd"/>
      <w:r>
        <w:t xml:space="preserve"> участках на</w:t>
      </w:r>
      <w:r w:rsidR="002744C0">
        <w:t>до внедрять, чтобы быть в рынке.</w:t>
      </w:r>
    </w:p>
    <w:p w:rsidR="00527BC1" w:rsidRDefault="00527BC1"/>
    <w:p w:rsidR="00527BC1" w:rsidRDefault="00A1684C">
      <w:pPr>
        <w:rPr>
          <w:u w:val="single"/>
        </w:rPr>
      </w:pPr>
      <w:r>
        <w:rPr>
          <w:u w:val="single"/>
        </w:rPr>
        <w:t>7</w:t>
      </w:r>
      <w:r w:rsidRPr="00C66A95">
        <w:rPr>
          <w:u w:val="single"/>
        </w:rPr>
        <w:t>. Примеры вопросов к Блоку</w:t>
      </w:r>
      <w:r>
        <w:rPr>
          <w:u w:val="single"/>
        </w:rPr>
        <w:t xml:space="preserve"> 7 « Инфраструктура».</w:t>
      </w:r>
    </w:p>
    <w:p w:rsidR="00BB6349" w:rsidRDefault="00BB6349"/>
    <w:p w:rsidR="002744C0" w:rsidRDefault="002744C0" w:rsidP="002744C0">
      <w:pPr>
        <w:pStyle w:val="a7"/>
        <w:numPr>
          <w:ilvl w:val="0"/>
          <w:numId w:val="38"/>
        </w:numPr>
      </w:pPr>
      <w:r>
        <w:t>Стоимость владения инфраструктурой и ее доля в себестоимости продуктов и услуг</w:t>
      </w:r>
      <w:r w:rsidRPr="00BB6349">
        <w:t xml:space="preserve"> </w:t>
      </w:r>
      <w:r>
        <w:t>компании;</w:t>
      </w:r>
    </w:p>
    <w:p w:rsidR="002744C0" w:rsidRDefault="002744C0" w:rsidP="00BB6349">
      <w:pPr>
        <w:pStyle w:val="a7"/>
        <w:numPr>
          <w:ilvl w:val="0"/>
          <w:numId w:val="38"/>
        </w:numPr>
      </w:pPr>
      <w:r>
        <w:t>Оптимально ли существующая инфраструктура для типа деятельности компании и масштабов бизнеса;</w:t>
      </w:r>
    </w:p>
    <w:p w:rsidR="002744C0" w:rsidRDefault="002744C0" w:rsidP="00BB6349">
      <w:pPr>
        <w:pStyle w:val="a7"/>
        <w:numPr>
          <w:ilvl w:val="0"/>
          <w:numId w:val="38"/>
        </w:numPr>
      </w:pPr>
      <w:r>
        <w:t>Сдерживает ли существующая инфраструктура развитие компании;</w:t>
      </w:r>
    </w:p>
    <w:p w:rsidR="002744C0" w:rsidRDefault="002744C0" w:rsidP="00BB6349">
      <w:pPr>
        <w:pStyle w:val="a7"/>
        <w:numPr>
          <w:ilvl w:val="0"/>
          <w:numId w:val="38"/>
        </w:numPr>
      </w:pPr>
      <w:r>
        <w:t>Какова стоимость новой инфраструктуры и как это повлияет на чистую прибыль компании в среднесрочной перспективе (3-5 лет) и долгосрочной перспективе (5-7 лет);</w:t>
      </w:r>
    </w:p>
    <w:p w:rsidR="00BB6349" w:rsidRDefault="002744C0" w:rsidP="00BB6349">
      <w:pPr>
        <w:pStyle w:val="a7"/>
        <w:numPr>
          <w:ilvl w:val="0"/>
          <w:numId w:val="38"/>
        </w:numPr>
      </w:pPr>
      <w:r>
        <w:t>Обеспечивает ли существующая инфраструктура какие-либо конкурентные преимущества компании;</w:t>
      </w:r>
    </w:p>
    <w:p w:rsidR="002744C0" w:rsidRDefault="002744C0" w:rsidP="00BB6349">
      <w:pPr>
        <w:pStyle w:val="a7"/>
        <w:numPr>
          <w:ilvl w:val="0"/>
          <w:numId w:val="38"/>
        </w:numPr>
      </w:pPr>
      <w:r>
        <w:t>Существуют ли возможности снижения стоимости использования инфраструктуры без роста неудобств и рисков для бизнеса.</w:t>
      </w:r>
    </w:p>
    <w:p w:rsidR="00EB709C" w:rsidRDefault="00EB709C"/>
    <w:p w:rsidR="00EB709C" w:rsidRDefault="00A1684C">
      <w:pPr>
        <w:rPr>
          <w:u w:val="single"/>
        </w:rPr>
      </w:pPr>
      <w:r>
        <w:rPr>
          <w:u w:val="single"/>
        </w:rPr>
        <w:t>8</w:t>
      </w:r>
      <w:r w:rsidRPr="00C66A95">
        <w:rPr>
          <w:u w:val="single"/>
        </w:rPr>
        <w:t>. Примеры вопросов к Блоку</w:t>
      </w:r>
      <w:r>
        <w:rPr>
          <w:u w:val="single"/>
        </w:rPr>
        <w:t xml:space="preserve"> 8 «</w:t>
      </w:r>
      <w:r w:rsidRPr="00A1684C">
        <w:rPr>
          <w:u w:val="single"/>
        </w:rPr>
        <w:t>Ключевые ресурсы</w:t>
      </w:r>
      <w:r>
        <w:rPr>
          <w:u w:val="single"/>
        </w:rPr>
        <w:t>».</w:t>
      </w:r>
    </w:p>
    <w:p w:rsidR="00F25C5F" w:rsidRDefault="00F25C5F"/>
    <w:p w:rsidR="00BA6639" w:rsidRDefault="00BA6639" w:rsidP="0043437A">
      <w:pPr>
        <w:pStyle w:val="a7"/>
        <w:numPr>
          <w:ilvl w:val="0"/>
          <w:numId w:val="39"/>
        </w:numPr>
      </w:pPr>
      <w:r>
        <w:t xml:space="preserve">Участвуют ли ключевые ресурсы компании в обеспечении её </w:t>
      </w:r>
      <w:proofErr w:type="gramStart"/>
      <w:r>
        <w:t>конкурентоспособности</w:t>
      </w:r>
      <w:proofErr w:type="gramEnd"/>
      <w:r>
        <w:t xml:space="preserve"> и по </w:t>
      </w:r>
      <w:proofErr w:type="gramStart"/>
      <w:r>
        <w:t>каким</w:t>
      </w:r>
      <w:proofErr w:type="gramEnd"/>
      <w:r>
        <w:t xml:space="preserve"> направлениям;</w:t>
      </w:r>
    </w:p>
    <w:p w:rsidR="00BA6639" w:rsidRDefault="00BA6639" w:rsidP="0043437A">
      <w:pPr>
        <w:pStyle w:val="a7"/>
        <w:numPr>
          <w:ilvl w:val="0"/>
          <w:numId w:val="39"/>
        </w:numPr>
      </w:pPr>
      <w:r>
        <w:t>Достаточно ли компании существующих ключевых ресурсов;</w:t>
      </w:r>
    </w:p>
    <w:p w:rsidR="00BA6639" w:rsidRDefault="00BA6639" w:rsidP="0043437A">
      <w:pPr>
        <w:pStyle w:val="a7"/>
        <w:numPr>
          <w:ilvl w:val="0"/>
          <w:numId w:val="39"/>
        </w:numPr>
      </w:pPr>
      <w:r>
        <w:t>Каких ключевых ресурсов не хватает компании и для чего;</w:t>
      </w:r>
    </w:p>
    <w:p w:rsidR="00BA6639" w:rsidRDefault="00BA6639" w:rsidP="0043437A">
      <w:pPr>
        <w:pStyle w:val="a7"/>
        <w:numPr>
          <w:ilvl w:val="0"/>
          <w:numId w:val="39"/>
        </w:numPr>
      </w:pPr>
      <w:r>
        <w:t>Какие риски несет с собой утрата какого-либо ключевого ресурса;</w:t>
      </w:r>
    </w:p>
    <w:p w:rsidR="00F25C5F" w:rsidRDefault="00F25C5F" w:rsidP="0043437A">
      <w:pPr>
        <w:pStyle w:val="a7"/>
        <w:numPr>
          <w:ilvl w:val="0"/>
          <w:numId w:val="39"/>
        </w:numPr>
      </w:pPr>
      <w:proofErr w:type="gramStart"/>
      <w:r>
        <w:t>На сколько</w:t>
      </w:r>
      <w:proofErr w:type="gramEnd"/>
      <w:r>
        <w:t xml:space="preserve"> уменьшится прибыль компании, если она лишится какого-нибудь своего ключевого ресурса в краткосрочной перспективе (до 1 года) и ближнесрочной перспективе (1-3 года);</w:t>
      </w:r>
    </w:p>
    <w:p w:rsidR="00A1684C" w:rsidRDefault="00F25C5F" w:rsidP="0043437A">
      <w:pPr>
        <w:pStyle w:val="a7"/>
        <w:numPr>
          <w:ilvl w:val="0"/>
          <w:numId w:val="39"/>
        </w:numPr>
      </w:pPr>
      <w:r>
        <w:t>Чем можно заменить имеющиеся ключевые ресурсы;</w:t>
      </w:r>
    </w:p>
    <w:p w:rsidR="0014377F" w:rsidRDefault="00BA6639" w:rsidP="0014377F">
      <w:pPr>
        <w:pStyle w:val="a7"/>
        <w:numPr>
          <w:ilvl w:val="0"/>
          <w:numId w:val="39"/>
        </w:numPr>
      </w:pPr>
      <w:r>
        <w:t>Какие ключевые ресурсы имеют компании-конкуренты.</w:t>
      </w:r>
    </w:p>
    <w:p w:rsidR="00A1684C" w:rsidRDefault="00A1684C"/>
    <w:p w:rsidR="00A1684C" w:rsidRDefault="00A1684C">
      <w:r>
        <w:rPr>
          <w:u w:val="single"/>
        </w:rPr>
        <w:t>9</w:t>
      </w:r>
      <w:r w:rsidRPr="00C66A95">
        <w:rPr>
          <w:u w:val="single"/>
        </w:rPr>
        <w:t>. Примеры вопросов к Блоку</w:t>
      </w:r>
      <w:r>
        <w:rPr>
          <w:u w:val="single"/>
        </w:rPr>
        <w:t xml:space="preserve"> </w:t>
      </w:r>
      <w:r w:rsidRPr="00A1684C">
        <w:rPr>
          <w:u w:val="single"/>
        </w:rPr>
        <w:t xml:space="preserve">9 </w:t>
      </w:r>
      <w:r>
        <w:rPr>
          <w:u w:val="single"/>
        </w:rPr>
        <w:t>«</w:t>
      </w:r>
      <w:r w:rsidRPr="00A1684C">
        <w:rPr>
          <w:u w:val="single"/>
        </w:rPr>
        <w:t>Механизм взаимодействия с партнерами и поставщиками</w:t>
      </w:r>
      <w:r>
        <w:rPr>
          <w:u w:val="single"/>
        </w:rPr>
        <w:t>».</w:t>
      </w:r>
    </w:p>
    <w:p w:rsidR="00A1684C" w:rsidRDefault="00A1684C"/>
    <w:p w:rsidR="00527BC1" w:rsidRDefault="00527BC1" w:rsidP="00527BC1">
      <w:pPr>
        <w:pStyle w:val="a7"/>
        <w:numPr>
          <w:ilvl w:val="0"/>
          <w:numId w:val="36"/>
        </w:numPr>
      </w:pPr>
      <w:r>
        <w:t>Насколько сильно Ваши партнеры и поставщики влияют на ваши взаимоотношения с клиентами;</w:t>
      </w:r>
    </w:p>
    <w:p w:rsidR="00527BC1" w:rsidRDefault="008F6147" w:rsidP="00527BC1">
      <w:pPr>
        <w:pStyle w:val="a7"/>
        <w:numPr>
          <w:ilvl w:val="0"/>
          <w:numId w:val="36"/>
        </w:numPr>
      </w:pPr>
      <w:r>
        <w:t>Кто являлся инициатором установления отношений с</w:t>
      </w:r>
      <w:r w:rsidR="00527BC1">
        <w:t xml:space="preserve"> Вашими партнерами и поставщиками</w:t>
      </w:r>
      <w:r w:rsidR="00A1684C">
        <w:t xml:space="preserve"> Вы или они</w:t>
      </w:r>
      <w:r w:rsidR="00527BC1">
        <w:t>;</w:t>
      </w:r>
    </w:p>
    <w:p w:rsidR="00A1684C" w:rsidRDefault="00A1684C" w:rsidP="00527BC1">
      <w:pPr>
        <w:pStyle w:val="a7"/>
        <w:numPr>
          <w:ilvl w:val="0"/>
          <w:numId w:val="36"/>
        </w:numPr>
      </w:pPr>
      <w:r>
        <w:t>На чьих условиях чаще всего выстраиваются отношения;</w:t>
      </w:r>
    </w:p>
    <w:p w:rsidR="00527BC1" w:rsidRDefault="00527BC1" w:rsidP="00527BC1">
      <w:pPr>
        <w:pStyle w:val="a7"/>
        <w:numPr>
          <w:ilvl w:val="0"/>
          <w:numId w:val="36"/>
        </w:numPr>
      </w:pPr>
      <w:r>
        <w:lastRenderedPageBreak/>
        <w:t>Взаимоотношения с Вашими партнерами и поставщиками являются стандартными, или в них присутствуют особые факторы;</w:t>
      </w:r>
    </w:p>
    <w:p w:rsidR="00527BC1" w:rsidRDefault="00527BC1" w:rsidP="00527BC1">
      <w:pPr>
        <w:pStyle w:val="a7"/>
        <w:numPr>
          <w:ilvl w:val="0"/>
          <w:numId w:val="36"/>
        </w:numPr>
      </w:pPr>
      <w:proofErr w:type="gramStart"/>
      <w:r>
        <w:t>Наличие</w:t>
      </w:r>
      <w:proofErr w:type="gramEnd"/>
      <w:r>
        <w:t xml:space="preserve"> каких </w:t>
      </w:r>
      <w:r w:rsidR="008F6147">
        <w:t>стратегических</w:t>
      </w:r>
      <w:r>
        <w:t xml:space="preserve"> факторов </w:t>
      </w:r>
      <w:r w:rsidR="008F6147">
        <w:t xml:space="preserve">во взаимоотношениях с партнерами и поставщиками </w:t>
      </w:r>
      <w:r>
        <w:t>могло бы повысить эффективность Вашего бизнеса;</w:t>
      </w:r>
    </w:p>
    <w:p w:rsidR="00527BC1" w:rsidRDefault="00527BC1" w:rsidP="00527BC1">
      <w:pPr>
        <w:pStyle w:val="a7"/>
        <w:numPr>
          <w:ilvl w:val="0"/>
          <w:numId w:val="36"/>
        </w:numPr>
      </w:pPr>
      <w:r>
        <w:t>Каких партеров и поставщиков Вы хотели бы поменять и на кого;</w:t>
      </w:r>
    </w:p>
    <w:p w:rsidR="00527BC1" w:rsidRDefault="00527BC1" w:rsidP="00527BC1">
      <w:pPr>
        <w:pStyle w:val="a7"/>
        <w:numPr>
          <w:ilvl w:val="0"/>
          <w:numId w:val="36"/>
        </w:numPr>
      </w:pPr>
      <w:r>
        <w:t>Какие еще партнеры и поставщики могли бы оказать позитивное влияние на Ваши взаимоотношения с клиентами;</w:t>
      </w:r>
    </w:p>
    <w:p w:rsidR="00C23DA9" w:rsidRDefault="00527BC1" w:rsidP="00527BC1">
      <w:pPr>
        <w:pStyle w:val="a7"/>
        <w:numPr>
          <w:ilvl w:val="0"/>
          <w:numId w:val="36"/>
        </w:numPr>
      </w:pPr>
      <w:r>
        <w:t>Какие взаимоотношения с партнерами и поставщиками имеют Ваши прямые конкуренты;</w:t>
      </w:r>
    </w:p>
    <w:p w:rsidR="00527BC1" w:rsidRDefault="00527BC1"/>
    <w:p w:rsidR="00527BC1" w:rsidRDefault="004109F3">
      <w:proofErr w:type="gramStart"/>
      <w:r>
        <w:t xml:space="preserve">Как часто надо проделывать подобные процедуры в поисках улучшений своей бизнес-модели?  </w:t>
      </w:r>
      <w:proofErr w:type="gramEnd"/>
    </w:p>
    <w:p w:rsidR="004109F3" w:rsidRDefault="004109F3">
      <w:r>
        <w:t xml:space="preserve">Как использовать все возможности, предоставляемые </w:t>
      </w:r>
      <w:proofErr w:type="gramStart"/>
      <w:r>
        <w:t>бизнес-моделью</w:t>
      </w:r>
      <w:proofErr w:type="gramEnd"/>
      <w:r>
        <w:t>?</w:t>
      </w:r>
    </w:p>
    <w:p w:rsidR="004109F3" w:rsidRDefault="004109F3">
      <w:r>
        <w:t>Что такое жизнеспособная система?</w:t>
      </w:r>
    </w:p>
    <w:p w:rsidR="004109F3" w:rsidRDefault="004109F3">
      <w:r>
        <w:t>Какие требования бизнес-модель может устанавливать для системы управления компанией?</w:t>
      </w:r>
    </w:p>
    <w:p w:rsidR="004109F3" w:rsidRPr="004109F3" w:rsidRDefault="004109F3">
      <w:r>
        <w:t xml:space="preserve">На эти и другие вопросы можно получить ответы в Главе </w:t>
      </w:r>
      <w:r>
        <w:rPr>
          <w:lang w:val="en-US"/>
        </w:rPr>
        <w:t>III</w:t>
      </w:r>
      <w:r>
        <w:t>.</w:t>
      </w:r>
    </w:p>
    <w:p w:rsidR="0014377F" w:rsidRDefault="0014377F">
      <w:pPr>
        <w:rPr>
          <w:sz w:val="40"/>
          <w:szCs w:val="40"/>
        </w:rPr>
      </w:pPr>
    </w:p>
    <w:p w:rsidR="00C74223" w:rsidRDefault="00C74223">
      <w:pPr>
        <w:rPr>
          <w:sz w:val="40"/>
          <w:szCs w:val="40"/>
        </w:rPr>
      </w:pPr>
      <w:r w:rsidRPr="001B0F96">
        <w:rPr>
          <w:sz w:val="40"/>
          <w:szCs w:val="40"/>
        </w:rPr>
        <w:t xml:space="preserve">Глава </w:t>
      </w:r>
      <w:r w:rsidRPr="001B0F96">
        <w:rPr>
          <w:sz w:val="40"/>
          <w:szCs w:val="40"/>
          <w:lang w:val="en-US"/>
        </w:rPr>
        <w:t>III</w:t>
      </w:r>
      <w:r w:rsidRPr="001B0F96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Управляем на основе </w:t>
      </w:r>
      <w:proofErr w:type="gramStart"/>
      <w:r>
        <w:rPr>
          <w:sz w:val="40"/>
          <w:szCs w:val="40"/>
        </w:rPr>
        <w:t>бизнес-модели</w:t>
      </w:r>
      <w:proofErr w:type="gramEnd"/>
      <w:r w:rsidRPr="001B0F96">
        <w:rPr>
          <w:sz w:val="40"/>
          <w:szCs w:val="40"/>
        </w:rPr>
        <w:t>.</w:t>
      </w:r>
    </w:p>
    <w:p w:rsidR="00C74223" w:rsidRDefault="00C74223"/>
    <w:p w:rsidR="004F1169" w:rsidRDefault="004F1169" w:rsidP="004F1169">
      <w:r>
        <w:t xml:space="preserve">Это глава – факультативна для данного методического пособия. Её можно пропустить без особого ущерба для практического освоения навыков по построению и улучшению </w:t>
      </w:r>
      <w:proofErr w:type="gramStart"/>
      <w:r>
        <w:t>бизнес-моделей</w:t>
      </w:r>
      <w:proofErr w:type="gramEnd"/>
      <w:r>
        <w:t xml:space="preserve">. </w:t>
      </w:r>
    </w:p>
    <w:p w:rsidR="004F1169" w:rsidRDefault="004F1169" w:rsidP="004F1169">
      <w:r>
        <w:t xml:space="preserve">Однако тем, кто хочет понять место </w:t>
      </w:r>
      <w:proofErr w:type="gramStart"/>
      <w:r>
        <w:t>бизнес-модели</w:t>
      </w:r>
      <w:proofErr w:type="gramEnd"/>
      <w:r>
        <w:t xml:space="preserve"> в системе управления компанией и увидеть её основные взаимосвязи с другими элементами будет интересно ознакомиться с содержанием этой Главы. </w:t>
      </w:r>
    </w:p>
    <w:p w:rsidR="004F1169" w:rsidRDefault="004F1169" w:rsidP="00CE601E">
      <w:pPr>
        <w:rPr>
          <w:b/>
        </w:rPr>
      </w:pPr>
    </w:p>
    <w:p w:rsidR="008E3640" w:rsidRPr="008E3640" w:rsidRDefault="008E3640" w:rsidP="00CE601E">
      <w:pPr>
        <w:rPr>
          <w:b/>
        </w:rPr>
      </w:pPr>
      <w:r w:rsidRPr="008E3640">
        <w:rPr>
          <w:b/>
        </w:rPr>
        <w:t>3.1 Управление – это …</w:t>
      </w:r>
    </w:p>
    <w:p w:rsidR="008E3640" w:rsidRDefault="008E3640" w:rsidP="00CE601E"/>
    <w:p w:rsidR="00B907B8" w:rsidRDefault="00B907B8" w:rsidP="004F1169">
      <w:r>
        <w:t>Несколько слов о терминологии.</w:t>
      </w:r>
    </w:p>
    <w:p w:rsidR="00B907B8" w:rsidRDefault="00B907B8" w:rsidP="004F1169">
      <w:r>
        <w:t>Мы будем различать понятия «руководство» и «управление».</w:t>
      </w:r>
    </w:p>
    <w:p w:rsidR="00A575D1" w:rsidRDefault="00A575D1" w:rsidP="004F1169"/>
    <w:p w:rsidR="00B907B8" w:rsidRDefault="00B907B8" w:rsidP="004F1169">
      <w:r>
        <w:t>Руководство</w:t>
      </w:r>
      <w:r w:rsidR="00A575D1">
        <w:t>,</w:t>
      </w:r>
      <w:r>
        <w:t xml:space="preserve"> в классическом понимании - это персонифицированная деятель</w:t>
      </w:r>
      <w:r w:rsidRPr="00B907B8">
        <w:t>ность должностного лица в организации, связа</w:t>
      </w:r>
      <w:r>
        <w:t>нная с непосредственным управле</w:t>
      </w:r>
      <w:r w:rsidRPr="00B907B8">
        <w:t xml:space="preserve">нием </w:t>
      </w:r>
      <w:r>
        <w:t>своими подчиненными. Оно основано на статусе, авторитете и степени влияния руководителя.</w:t>
      </w:r>
    </w:p>
    <w:p w:rsidR="00B907B8" w:rsidRDefault="00B907B8" w:rsidP="004F1169">
      <w:r>
        <w:t xml:space="preserve">Основные управленческие воздействия на подчиненных – это приказ, распоряжение, поручение, </w:t>
      </w:r>
      <w:r w:rsidR="00A575D1">
        <w:t xml:space="preserve">и </w:t>
      </w:r>
      <w:proofErr w:type="gramStart"/>
      <w:r w:rsidR="00A575D1">
        <w:t>контроль за</w:t>
      </w:r>
      <w:proofErr w:type="gramEnd"/>
      <w:r w:rsidR="00A575D1">
        <w:t xml:space="preserve"> их выполнением.</w:t>
      </w:r>
      <w:r>
        <w:t xml:space="preserve"> </w:t>
      </w:r>
    </w:p>
    <w:p w:rsidR="00A575D1" w:rsidRDefault="00A575D1" w:rsidP="004F1169"/>
    <w:p w:rsidR="00A575D1" w:rsidRDefault="00A575D1" w:rsidP="004F1169">
      <w:r>
        <w:t xml:space="preserve">Управление – </w:t>
      </w:r>
      <w:r w:rsidR="00AB604D">
        <w:t xml:space="preserve">это </w:t>
      </w:r>
      <w:r w:rsidR="00AB604D" w:rsidRPr="007174FB">
        <w:rPr>
          <w:rFonts w:cs="Tahoma"/>
        </w:rPr>
        <w:t>совокупность управленческих действий</w:t>
      </w:r>
      <w:r w:rsidR="00AB604D">
        <w:rPr>
          <w:rFonts w:cs="Tahoma"/>
        </w:rPr>
        <w:t xml:space="preserve"> (включая и руководство)</w:t>
      </w:r>
      <w:r w:rsidR="00AB604D" w:rsidRPr="007174FB">
        <w:rPr>
          <w:rFonts w:cs="Tahoma"/>
        </w:rPr>
        <w:t>, которые обеспечивают достижение поставленных целей</w:t>
      </w:r>
      <w:r w:rsidR="00AB604D">
        <w:rPr>
          <w:rFonts w:cs="Tahoma"/>
        </w:rPr>
        <w:t xml:space="preserve"> системы в целом.</w:t>
      </w:r>
    </w:p>
    <w:p w:rsidR="00A575D1" w:rsidRDefault="00A575D1" w:rsidP="004F1169"/>
    <w:p w:rsidR="004F1169" w:rsidRDefault="004F1169" w:rsidP="004F1169">
      <w:r>
        <w:t xml:space="preserve">Наша управленческая доминанта концентрируется на </w:t>
      </w:r>
      <w:r w:rsidR="00B907B8">
        <w:t>руководстве</w:t>
      </w:r>
      <w:r>
        <w:t xml:space="preserve"> людьми, но в современном мире задачи управления намного шире. </w:t>
      </w:r>
    </w:p>
    <w:p w:rsidR="004F1169" w:rsidRDefault="004F1169" w:rsidP="004F1169">
      <w:r>
        <w:t xml:space="preserve">Сведение менеджмента только к управлению персоналом – это устаревший подход. Сейчас перед руководителями стоят гораздо более серьезные задачи – научиться управлять деятельностью, где кроме персонала присутствуют другие факторы, сложность управления которыми многократно превышает сложность управления персоналом – глобализация/локализация, прорывные или хотя бы конкурентные </w:t>
      </w:r>
      <w:proofErr w:type="gramStart"/>
      <w:r>
        <w:t>бизнес-модели</w:t>
      </w:r>
      <w:proofErr w:type="gramEnd"/>
      <w:r>
        <w:t>, устойчивые отношения с клиентами, партнерами, и поставщиками, новые знания, технологии, инфраструктура бизнеса, скорости изменений и др.</w:t>
      </w:r>
    </w:p>
    <w:p w:rsidR="00CE601E" w:rsidRPr="004F1169" w:rsidRDefault="004F1169" w:rsidP="00C23DA9">
      <w:r w:rsidRPr="004F1169">
        <w:t xml:space="preserve">При этом, </w:t>
      </w:r>
      <w:r w:rsidR="00B907B8">
        <w:t xml:space="preserve">конечно же, </w:t>
      </w:r>
      <w:r>
        <w:t>не надо забывать и о персонале…</w:t>
      </w:r>
    </w:p>
    <w:p w:rsidR="008A327C" w:rsidRDefault="008A327C" w:rsidP="00C23DA9">
      <w:pPr>
        <w:rPr>
          <w:b/>
        </w:rPr>
      </w:pPr>
    </w:p>
    <w:p w:rsidR="00AB604D" w:rsidRDefault="00AB604D" w:rsidP="00C23DA9">
      <w:pPr>
        <w:rPr>
          <w:b/>
        </w:rPr>
      </w:pPr>
    </w:p>
    <w:p w:rsidR="008A327C" w:rsidRDefault="008A327C" w:rsidP="00C23DA9">
      <w:r w:rsidRPr="008A327C">
        <w:lastRenderedPageBreak/>
        <w:t>Условно, управление</w:t>
      </w:r>
      <w:r>
        <w:t xml:space="preserve"> можно разделить на две области:</w:t>
      </w:r>
    </w:p>
    <w:p w:rsidR="00CE601E" w:rsidRDefault="008A327C" w:rsidP="008A327C">
      <w:pPr>
        <w:pStyle w:val="a7"/>
        <w:numPr>
          <w:ilvl w:val="0"/>
          <w:numId w:val="40"/>
        </w:numPr>
        <w:ind w:left="284" w:hanging="284"/>
      </w:pPr>
      <w:r>
        <w:t>Организация деятельности.</w:t>
      </w:r>
    </w:p>
    <w:p w:rsidR="008A327C" w:rsidRPr="008A327C" w:rsidRDefault="008A327C" w:rsidP="008A327C">
      <w:pPr>
        <w:pStyle w:val="a7"/>
        <w:numPr>
          <w:ilvl w:val="0"/>
          <w:numId w:val="40"/>
        </w:numPr>
        <w:ind w:left="284" w:hanging="284"/>
      </w:pPr>
      <w:r>
        <w:t>Управление деятельностью.</w:t>
      </w:r>
    </w:p>
    <w:p w:rsidR="008A327C" w:rsidRDefault="008A327C" w:rsidP="00C23DA9">
      <w:pPr>
        <w:rPr>
          <w:b/>
        </w:rPr>
      </w:pPr>
    </w:p>
    <w:p w:rsidR="00516CA1" w:rsidRDefault="00516CA1" w:rsidP="00C23DA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00504" cy="4102424"/>
            <wp:effectExtent l="0" t="0" r="0" b="0"/>
            <wp:docPr id="45062" name="Рисунок 45062" descr="C:\Users\user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74" cy="41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A1" w:rsidRDefault="00516CA1" w:rsidP="00C23DA9">
      <w:pPr>
        <w:rPr>
          <w:b/>
        </w:rPr>
      </w:pPr>
    </w:p>
    <w:p w:rsidR="00516CA1" w:rsidRDefault="004F1169" w:rsidP="00C23DA9">
      <w:r w:rsidRPr="004F1169">
        <w:t xml:space="preserve">Организация деятельности – это базовая составляющая управления. </w:t>
      </w:r>
      <w:r>
        <w:t>Чем лучше организована деятельность, тем в меньшей степени она нуждается в управлении.</w:t>
      </w:r>
    </w:p>
    <w:p w:rsidR="00B94C43" w:rsidRDefault="00B94C43" w:rsidP="00C23DA9"/>
    <w:p w:rsidR="007E2D21" w:rsidRDefault="007E2D21" w:rsidP="00C23DA9">
      <w:r>
        <w:t>Если в компании формализована бизнес-модель, прописаны бизнес-процессы и настроена учетная система, в широком смысле  – то руководитель получает инструмент</w:t>
      </w:r>
      <w:r w:rsidR="004307B0">
        <w:t>, с помощью которого сможет объективно</w:t>
      </w:r>
      <w:r w:rsidR="00CF33CC">
        <w:t xml:space="preserve"> и быстро</w:t>
      </w:r>
      <w:r w:rsidR="004307B0">
        <w:t xml:space="preserve"> оценивать эффективность принимаемых </w:t>
      </w:r>
      <w:r w:rsidR="00CF33CC">
        <w:t xml:space="preserve">им и его подчиненными </w:t>
      </w:r>
      <w:r w:rsidR="004307B0">
        <w:t>управленческих решений.</w:t>
      </w:r>
      <w:r w:rsidR="00B94C43">
        <w:t xml:space="preserve"> В таких условиях управлять деятельностью достаточно комфортно, поскольку включается самый ресурсосберегающий  формат – «управление по отклонениям».</w:t>
      </w:r>
    </w:p>
    <w:p w:rsidR="00B94C43" w:rsidRDefault="00B94C43" w:rsidP="00C23DA9"/>
    <w:p w:rsidR="007E2D21" w:rsidRDefault="00CF33CC" w:rsidP="00C23DA9">
      <w:r>
        <w:t xml:space="preserve">Если ничего этого нет, то </w:t>
      </w:r>
      <w:r w:rsidR="00B94C43">
        <w:t>руководитель входит в формат «ручного управления» со всеми вытекающими для бизнеса и его личного здоровья рисками.</w:t>
      </w:r>
    </w:p>
    <w:p w:rsidR="00CF33CC" w:rsidRDefault="00CF33CC" w:rsidP="00C23DA9"/>
    <w:p w:rsidR="004F1169" w:rsidRDefault="004F1169" w:rsidP="00C23DA9">
      <w:r>
        <w:t>В этой схеме бизнес-модель является краеугольным камнем, на котором держится все остальное.</w:t>
      </w:r>
    </w:p>
    <w:p w:rsidR="001733D0" w:rsidRDefault="004F1169" w:rsidP="00C23DA9">
      <w:r>
        <w:t>Вот почему так важно</w:t>
      </w:r>
      <w:r w:rsidR="001733D0">
        <w:t xml:space="preserve"> вывести </w:t>
      </w:r>
      <w:r w:rsidR="007E2D21">
        <w:t>бизнес-модель</w:t>
      </w:r>
      <w:r w:rsidR="001733D0">
        <w:t xml:space="preserve"> из области бессознательного, формализовать, выстроить </w:t>
      </w:r>
      <w:r w:rsidR="007E2D21">
        <w:t xml:space="preserve">её </w:t>
      </w:r>
      <w:proofErr w:type="gramStart"/>
      <w:r w:rsidR="001733D0">
        <w:t>исходя из л</w:t>
      </w:r>
      <w:r w:rsidR="007E2D21">
        <w:t>учших альтернатив и перевести</w:t>
      </w:r>
      <w:proofErr w:type="gramEnd"/>
      <w:r w:rsidR="007E2D21">
        <w:t xml:space="preserve"> её</w:t>
      </w:r>
      <w:r w:rsidR="001733D0">
        <w:t xml:space="preserve"> в объект управления.</w:t>
      </w:r>
    </w:p>
    <w:p w:rsidR="007E2D21" w:rsidRDefault="007E2D21" w:rsidP="007E2D21">
      <w:pPr>
        <w:spacing w:after="60"/>
      </w:pPr>
      <w:r>
        <w:t xml:space="preserve">Ценность </w:t>
      </w:r>
      <w:proofErr w:type="gramStart"/>
      <w:r>
        <w:t>бизнес-модели</w:t>
      </w:r>
      <w:proofErr w:type="gramEnd"/>
      <w:r>
        <w:t xml:space="preserve"> не только в том, что она показывает реальное позиционирование компании на рынке и позволяет улучшить его рациональными способами, она одновременно является и мерилом адекватности внутреннего «устройства» компании.</w:t>
      </w:r>
    </w:p>
    <w:p w:rsidR="007E2D21" w:rsidRDefault="007E2D21" w:rsidP="007E2D21">
      <w:pPr>
        <w:spacing w:after="60"/>
      </w:pPr>
      <w:r>
        <w:t xml:space="preserve">Без </w:t>
      </w:r>
      <w:proofErr w:type="gramStart"/>
      <w:r>
        <w:t>бизнес-модели</w:t>
      </w:r>
      <w:proofErr w:type="gramEnd"/>
      <w:r>
        <w:t xml:space="preserve"> сложно оценить и систему управления компанией, и ее бизнес-процессы, и эффективность использования ресурсов, и конкурентоспособность предприятия и его оргкультуру, и много чего еще. </w:t>
      </w:r>
    </w:p>
    <w:p w:rsidR="00516CA1" w:rsidRPr="004F1169" w:rsidRDefault="00516CA1" w:rsidP="00C23DA9"/>
    <w:p w:rsidR="00BA6639" w:rsidRPr="004109F3" w:rsidRDefault="00B94C43" w:rsidP="00C23DA9">
      <w:pPr>
        <w:rPr>
          <w:b/>
        </w:rPr>
      </w:pPr>
      <w:r>
        <w:rPr>
          <w:b/>
        </w:rPr>
        <w:lastRenderedPageBreak/>
        <w:t>3.2</w:t>
      </w:r>
      <w:r w:rsidR="004109F3" w:rsidRPr="004109F3">
        <w:rPr>
          <w:b/>
        </w:rPr>
        <w:t xml:space="preserve"> Жизнеспособные системы.</w:t>
      </w:r>
    </w:p>
    <w:p w:rsidR="00CE601E" w:rsidRDefault="00CE601E" w:rsidP="00C23DA9"/>
    <w:p w:rsidR="00C23DA9" w:rsidRDefault="00230597" w:rsidP="00C23DA9">
      <w:r>
        <w:t>Теорема о рекурсивных</w:t>
      </w:r>
      <w:r>
        <w:rPr>
          <w:rStyle w:val="ac"/>
        </w:rPr>
        <w:footnoteReference w:id="1"/>
      </w:r>
      <w:r>
        <w:t xml:space="preserve"> </w:t>
      </w:r>
      <w:r w:rsidR="00C23DA9">
        <w:t xml:space="preserve">системах гласит, что в рекурсивной системе любая жизнеспособная система содержит другие жизнеспособные системы, и сама содержится в жизнеспособной системе следующего уровня. </w:t>
      </w:r>
    </w:p>
    <w:p w:rsidR="00C23DA9" w:rsidRDefault="00C23DA9" w:rsidP="00C23DA9"/>
    <w:p w:rsidR="00222278" w:rsidRDefault="00230597" w:rsidP="00222278">
      <w:r>
        <w:t xml:space="preserve">Применительно к теме </w:t>
      </w:r>
      <w:proofErr w:type="gramStart"/>
      <w:r>
        <w:t>бизнес-моделей</w:t>
      </w:r>
      <w:proofErr w:type="gramEnd"/>
      <w:r w:rsidR="00150A2E">
        <w:t>,</w:t>
      </w:r>
      <w:r>
        <w:t xml:space="preserve"> графически отобразить эту теорему можно следующим образом:</w:t>
      </w:r>
      <w:r w:rsidR="00222278">
        <w:t xml:space="preserve">                                                                                         </w:t>
      </w:r>
    </w:p>
    <w:p w:rsidR="00230597" w:rsidRPr="00230597" w:rsidRDefault="00230597" w:rsidP="00222278">
      <w:pPr>
        <w:jc w:val="right"/>
        <w:rPr>
          <w:sz w:val="18"/>
          <w:szCs w:val="18"/>
        </w:rPr>
      </w:pPr>
      <w:r w:rsidRPr="00230597">
        <w:rPr>
          <w:sz w:val="18"/>
          <w:szCs w:val="18"/>
        </w:rPr>
        <w:t>Рис.2</w:t>
      </w:r>
    </w:p>
    <w:p w:rsidR="00C23DA9" w:rsidRDefault="00C23DA9" w:rsidP="00C23DA9"/>
    <w:p w:rsidR="00C23DA9" w:rsidRDefault="00C23DA9" w:rsidP="00C23DA9"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B67A08" wp14:editId="2574589A">
                <wp:simplePos x="0" y="0"/>
                <wp:positionH relativeFrom="column">
                  <wp:posOffset>1863090</wp:posOffset>
                </wp:positionH>
                <wp:positionV relativeFrom="paragraph">
                  <wp:posOffset>15240</wp:posOffset>
                </wp:positionV>
                <wp:extent cx="1848485" cy="1224915"/>
                <wp:effectExtent l="19050" t="0" r="18415" b="1333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485" cy="1224915"/>
                          <a:chOff x="0" y="0"/>
                          <a:chExt cx="1848678" cy="1225204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462987"/>
                            <a:ext cx="1848678" cy="28823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A08" w:rsidRPr="008E3B1D" w:rsidRDefault="005E3A08" w:rsidP="00C23DA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E3B1D">
                                <w:rPr>
                                  <w:color w:val="000000" w:themeColor="text1"/>
                                </w:rPr>
                                <w:t>Бизнес-модель компании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1848485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A08" w:rsidRPr="008E3B1D" w:rsidRDefault="005E3A08" w:rsidP="00C23DA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2.Рынок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ямоугольник 70"/>
                        <wps:cNvSpPr/>
                        <wps:spPr>
                          <a:xfrm>
                            <a:off x="0" y="937549"/>
                            <a:ext cx="1848485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A08" w:rsidRPr="008E3B1D" w:rsidRDefault="005E3A08" w:rsidP="00C23DA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1.Оргпорядок </w:t>
                              </w:r>
                              <w:r w:rsidRPr="008E3B1D">
                                <w:rPr>
                                  <w:color w:val="000000" w:themeColor="text1"/>
                                </w:rPr>
                                <w:t xml:space="preserve"> компании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ая со стрелкой 71"/>
                        <wps:cNvCnPr/>
                        <wps:spPr>
                          <a:xfrm flipV="1">
                            <a:off x="925975" y="289367"/>
                            <a:ext cx="0" cy="1771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Прямая со стрелкой 73"/>
                        <wps:cNvCnPr/>
                        <wps:spPr>
                          <a:xfrm>
                            <a:off x="928024" y="752354"/>
                            <a:ext cx="0" cy="1786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position:absolute;margin-left:146.7pt;margin-top:1.2pt;width:145.55pt;height:96.45pt;z-index:251659264" coordsize="18486,1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">
                <v:rect id="Прямоугольник 3" o:spid="_x0000_s1063" style="position:absolute;top:4629;width:18486;height:2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RiMQA&#10;AADaAAAADwAAAGRycy9kb3ducmV2LnhtbESPzWrDMBCE74G+g9hCb7HcH0riRA4lUOglh8Yh5LhY&#10;a8tYWhlLSdw8fVQo9DjMzDfMejM5Ky40hs6zgucsB0Fce91xq+BQfc4XIEJE1mg9k4IfCrApH2Zr&#10;LLS/8jdd9rEVCcKhQAUmxqGQMtSGHIbMD8TJa/zoMCY5tlKPeE1wZ+VLnr9Lhx2nBYMDbQ3V/f7s&#10;FOSLk7HN285uq92tOvXN8njmpVJPj9PHCkSkKf6H/9pfWsEr/F5JN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kYjEAAAA2gAAAA8AAAAAAAAAAAAAAAAAmAIAAGRycy9k&#10;b3ducmV2LnhtbFBLBQYAAAAABAAEAPUAAACJAwAAAAA=&#10;" filled="f" strokecolor="black [3213]" strokeweight="3pt">
                  <v:textbox>
                    <w:txbxContent>
                      <w:p w:rsidR="005E3A08" w:rsidRPr="008E3B1D" w:rsidRDefault="005E3A08" w:rsidP="00C23DA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E3B1D">
                          <w:rPr>
                            <w:color w:val="000000" w:themeColor="text1"/>
                          </w:rPr>
                          <w:t>Бизнес-модель компании</w:t>
                        </w:r>
                      </w:p>
                    </w:txbxContent>
                  </v:textbox>
                </v:rect>
                <v:rect id="Прямоугольник 7" o:spid="_x0000_s1064" style="position:absolute;width:18484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>
                  <v:textbox>
                    <w:txbxContent>
                      <w:p w:rsidR="005E3A08" w:rsidRPr="008E3B1D" w:rsidRDefault="005E3A08" w:rsidP="00C23DA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2.Рынок</w:t>
                        </w:r>
                      </w:p>
                    </w:txbxContent>
                  </v:textbox>
                </v:rect>
                <v:rect id="Прямоугольник 70" o:spid="_x0000_s1065" style="position:absolute;top:9375;width:18484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zNcIA&#10;AADbAAAADwAAAGRycy9kb3ducmV2LnhtbERPTWvCQBC9C/6HZYRepG7sQUvqKkVpyaEI2vbQ25id&#10;ZlOzsyE71fjv3YPg8fG+F6veN+pEXawDG5hOMlDEZbA1Vwa+Pt8en0FFQbbYBCYDF4qwWg4HC8xt&#10;OPOOTnupVArhmKMBJ9LmWsfSkcc4CS1x4n5D51ES7CptOzyncN/opyybaY81pwaHLa0dlcf9vzfw&#10;U/RS/U3f5eOI4+9x4Q7ldnMw5mHUv76AEurlLr65C2tgntanL+kH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PM1wgAAANsAAAAPAAAAAAAAAAAAAAAAAJgCAABkcnMvZG93&#10;bnJldi54bWxQSwUGAAAAAAQABAD1AAAAhwMAAAAA&#10;" filled="f" strokecolor="black [3213]" strokeweight="1pt">
                  <v:textbox>
                    <w:txbxContent>
                      <w:p w:rsidR="005E3A08" w:rsidRPr="008E3B1D" w:rsidRDefault="005E3A08" w:rsidP="00C23DA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1.Оргпорядок </w:t>
                        </w:r>
                        <w:r w:rsidRPr="008E3B1D">
                          <w:rPr>
                            <w:color w:val="000000" w:themeColor="text1"/>
                          </w:rPr>
                          <w:t xml:space="preserve"> компании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1" o:spid="_x0000_s1066" type="#_x0000_t32" style="position:absolute;left:9259;top:2893;width:0;height:17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cqocIAAADbAAAADwAAAGRycy9kb3ducmV2LnhtbESPQWvCQBSE74X+h+UVequbWKwhugYR&#10;hF419f7MPrNps2/D7hrjv+8KhR6HmfmGWVeT7cVIPnSOFeSzDARx43THrYKvev9WgAgRWWPvmBTc&#10;KUC1eX5aY6ndjQ80HmMrEoRDiQpMjEMpZWgMWQwzNxAn7+K8xZikb6X2eEtw28t5ln1Iix2nBYMD&#10;7Qw1P8erVXCe73e1XxTfw2jvp3fbhbFeFEq9vkzbFYhIU/wP/7U/tYJlDo8v6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cqocIAAADbAAAADwAAAAAAAAAAAAAA&#10;AAChAgAAZHJzL2Rvd25yZXYueG1sUEsFBgAAAAAEAAQA+QAAAJADAAAAAA==&#10;" strokecolor="black [3213]">
                  <v:stroke endarrow="classic"/>
                </v:shape>
                <v:shape id="Прямая со стрелкой 73" o:spid="_x0000_s1067" type="#_x0000_t32" style="position:absolute;left:9280;top:7523;width:0;height:17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JOzsQAAADbAAAADwAAAGRycy9kb3ducmV2LnhtbESPQWsCMRSE74L/ITyhF6nZWrBlu1mR&#10;SrGXol29eHtsXneDm5ewSXX9901B8DjMzDdMsRxsJ87UB+NYwdMsA0FcO224UXDYfzy+gggRWWPn&#10;mBRcKcCyHI8KzLW78Dedq9iIBOGQo4I2Rp9LGeqWLIaZ88TJ+3G9xZhk30jd4yXBbSfnWbaQFg2n&#10;hRY9vbdUn6pfq6A7er+pd7Serrd7I/XXdb5xRqmHybB6AxFpiPfwrf2pFbw8w/+X9ANk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k7OxAAAANsAAAAPAAAAAAAAAAAA&#10;AAAAAKECAABkcnMvZG93bnJldi54bWxQSwUGAAAAAAQABAD5AAAAkgMAAAAA&#10;" strokecolor="black [3213]">
                  <v:stroke endarrow="classic"/>
                </v:shape>
              </v:group>
            </w:pict>
          </mc:Fallback>
        </mc:AlternateContent>
      </w:r>
    </w:p>
    <w:p w:rsidR="00C23DA9" w:rsidRDefault="00C23DA9" w:rsidP="00C23DA9"/>
    <w:p w:rsidR="00C23DA9" w:rsidRDefault="00C23DA9" w:rsidP="00C23DA9"/>
    <w:p w:rsidR="00C23DA9" w:rsidRDefault="00C23DA9" w:rsidP="00C23DA9"/>
    <w:p w:rsidR="00C23DA9" w:rsidRDefault="00C23DA9" w:rsidP="00C23DA9"/>
    <w:p w:rsidR="00C23DA9" w:rsidRDefault="00C23DA9" w:rsidP="00C23DA9"/>
    <w:p w:rsidR="00C23DA9" w:rsidRDefault="00C23DA9" w:rsidP="00C23DA9"/>
    <w:p w:rsidR="00C23DA9" w:rsidRDefault="00C23DA9" w:rsidP="00C23DA9"/>
    <w:p w:rsidR="00150A2E" w:rsidRDefault="00150A2E" w:rsidP="00C23DA9">
      <w:r>
        <w:t>Получается, что основным элементом этой триады является именно бизнес-модель.</w:t>
      </w:r>
    </w:p>
    <w:p w:rsidR="00C23DA9" w:rsidRDefault="00C23DA9" w:rsidP="00C23DA9">
      <w:r>
        <w:t xml:space="preserve">И эта бизнес-модель должна быть жизнеспособной, т.е. работая по ней, компания должна гарантированно получать достаточный уровень чистой прибыли. Бизнес-модель не </w:t>
      </w:r>
      <w:proofErr w:type="gramStart"/>
      <w:r>
        <w:t>должна</w:t>
      </w:r>
      <w:proofErr w:type="gramEnd"/>
      <w:r>
        <w:t xml:space="preserve"> быть убыточной</w:t>
      </w:r>
      <w:r w:rsidR="00A779CC">
        <w:t xml:space="preserve"> ни в </w:t>
      </w:r>
      <w:proofErr w:type="gramStart"/>
      <w:r w:rsidR="00A779CC">
        <w:t>какой</w:t>
      </w:r>
      <w:proofErr w:type="gramEnd"/>
      <w:r w:rsidR="00A779CC">
        <w:t xml:space="preserve"> своей части</w:t>
      </w:r>
      <w:r>
        <w:t>, даже теоретически.</w:t>
      </w:r>
    </w:p>
    <w:p w:rsidR="00A779CC" w:rsidRDefault="00A779CC" w:rsidP="00C23DA9"/>
    <w:p w:rsidR="00A779CC" w:rsidRDefault="00A779CC" w:rsidP="00C23DA9">
      <w:r>
        <w:t>Согласно теореме, эта система должна сама состоять из жизнеспособных систем.</w:t>
      </w:r>
    </w:p>
    <w:p w:rsidR="00A779CC" w:rsidRDefault="00A779CC" w:rsidP="00A779CC">
      <w:r>
        <w:t xml:space="preserve">Т.е. рекурсивные системы, которые включены </w:t>
      </w:r>
      <w:r w:rsidR="0089064A">
        <w:t xml:space="preserve">в </w:t>
      </w:r>
      <w:r>
        <w:t>бизнес-модель – это внутренняя среда компании – ее бизнес-процессы, система управления, организационная культура, персонал и т.д. и все эти элементы должны быть жизнеспособны.</w:t>
      </w:r>
    </w:p>
    <w:p w:rsidR="00A779CC" w:rsidRDefault="00A779CC" w:rsidP="00A779CC"/>
    <w:p w:rsidR="00C23DA9" w:rsidRDefault="00A779CC" w:rsidP="00C23DA9">
      <w:r>
        <w:t>А с</w:t>
      </w:r>
      <w:r w:rsidR="00C23DA9">
        <w:t xml:space="preserve">истема следующего уровня, в которую эта бизнес-модель входит, представляет собой рынок, на котором работает компания. Жизнеспособность рынка определяется достаточным платежеспособным спросом и динамикой его развития. На стагнирующем или «падающем» рынке очень сложно работать. </w:t>
      </w:r>
    </w:p>
    <w:p w:rsidR="00A779CC" w:rsidRDefault="00A779CC" w:rsidP="00C23DA9"/>
    <w:p w:rsidR="00222ECD" w:rsidRDefault="00222ECD" w:rsidP="00C23DA9">
      <w:r>
        <w:t xml:space="preserve">Если перевести </w:t>
      </w:r>
      <w:r w:rsidR="00222278">
        <w:t xml:space="preserve">эту </w:t>
      </w:r>
      <w:r>
        <w:t>теорему на бизнес-язык, то она будет звучать так:</w:t>
      </w:r>
    </w:p>
    <w:p w:rsidR="00222ECD" w:rsidRDefault="00222ECD" w:rsidP="00C23DA9"/>
    <w:p w:rsidR="00222ECD" w:rsidRDefault="00222ECD" w:rsidP="00C23DA9">
      <w:proofErr w:type="gramStart"/>
      <w:r>
        <w:t>Жизнеспособная компания должна иметь жизнеспособную бизнес-модель, состоящую из жизнеспособных элементов и в свою очередь, функционировать на жизнеспособном рынке.</w:t>
      </w:r>
      <w:proofErr w:type="gramEnd"/>
    </w:p>
    <w:p w:rsidR="00A779CC" w:rsidRDefault="00A779CC" w:rsidP="00C23DA9"/>
    <w:p w:rsidR="00A779CC" w:rsidRDefault="0089064A" w:rsidP="00C23DA9">
      <w:r>
        <w:t>И это похоже на правду. Точнее, это и есть правда.</w:t>
      </w:r>
    </w:p>
    <w:p w:rsidR="001C0750" w:rsidRDefault="001C0750" w:rsidP="001C0750"/>
    <w:p w:rsidR="001C0750" w:rsidRDefault="001C0750" w:rsidP="001C0750">
      <w:r>
        <w:t xml:space="preserve">Часто проблемы предприятий заключаются </w:t>
      </w:r>
      <w:proofErr w:type="gramStart"/>
      <w:r>
        <w:t>во</w:t>
      </w:r>
      <w:proofErr w:type="gramEnd"/>
      <w:r>
        <w:t xml:space="preserve"> множественности несоответствий – бизнес-модель не соответствует рынку, а бизнес-процессы (в широком смысле) не соответствуют типу бизнес-модели.</w:t>
      </w:r>
    </w:p>
    <w:p w:rsidR="0089064A" w:rsidRDefault="0089064A" w:rsidP="00C23DA9"/>
    <w:p w:rsidR="0089064A" w:rsidRDefault="0089064A" w:rsidP="00C23DA9">
      <w:r>
        <w:t xml:space="preserve">Вы можете </w:t>
      </w:r>
      <w:r w:rsidR="00D25594">
        <w:t xml:space="preserve">сами, или с чьей-то помощью </w:t>
      </w:r>
      <w:r>
        <w:t xml:space="preserve">построить замечательную бизнес-модель, но если уровень технико-технологических, коммерческих, управленческих и других процессов </w:t>
      </w:r>
      <w:r w:rsidR="001C0750">
        <w:t xml:space="preserve">в компании </w:t>
      </w:r>
      <w:r>
        <w:t>будет низким – Вам не удастся даже приблизиться к возможностям, заложенным в сотворенную бизнес-модель.</w:t>
      </w:r>
    </w:p>
    <w:p w:rsidR="00A779CC" w:rsidRDefault="00A779CC" w:rsidP="00C23DA9"/>
    <w:p w:rsidR="00C23DA9" w:rsidRDefault="00C23DA9" w:rsidP="00C23DA9">
      <w:r>
        <w:t xml:space="preserve">Поэтому бизнес-модель, как система более высокого уровня диктует требования к внутренней среде компании, </w:t>
      </w:r>
      <w:r w:rsidR="001C0750">
        <w:t>и прежде всего</w:t>
      </w:r>
      <w:r w:rsidR="00D25594">
        <w:t xml:space="preserve"> – к ее системе управления.</w:t>
      </w:r>
    </w:p>
    <w:p w:rsidR="00C23DA9" w:rsidRDefault="00C23DA9"/>
    <w:p w:rsidR="00C23DA9" w:rsidRDefault="001C0750">
      <w:r>
        <w:lastRenderedPageBreak/>
        <w:t xml:space="preserve">Это большая отдельная тема, требующая другого формата освещения, поэтому ограничимся примерами требований к бизнес-процессам, которые формулирует к ним  </w:t>
      </w:r>
      <w:r w:rsidRPr="001C0750">
        <w:t>Блок 5 «Ценностное предложение клиентам»</w:t>
      </w:r>
      <w:r>
        <w:t>.</w:t>
      </w:r>
    </w:p>
    <w:p w:rsidR="00C23DA9" w:rsidRDefault="00C23DA9"/>
    <w:p w:rsidR="003206AC" w:rsidRDefault="001C0750">
      <w:r>
        <w:t xml:space="preserve">Ранее мы говорили о том, что </w:t>
      </w:r>
      <w:r w:rsidR="000352E8">
        <w:t>потребители принимают решения о работе с той или иной компанией на основе факторов привлекательности, которые в их глазах являются ценностями.</w:t>
      </w:r>
    </w:p>
    <w:p w:rsidR="000352E8" w:rsidRDefault="000352E8"/>
    <w:p w:rsidR="007249BB" w:rsidRDefault="000352E8">
      <w:r>
        <w:t xml:space="preserve">Система создания и поддержания таких ценностей </w:t>
      </w:r>
      <w:r w:rsidR="005E3A08">
        <w:t>–</w:t>
      </w:r>
      <w:r>
        <w:t xml:space="preserve"> </w:t>
      </w:r>
      <w:r w:rsidR="005E3A08">
        <w:t xml:space="preserve">должна находиться на особом счету у руководства компании. Важно понимать, что лежит в основании той или иной ценности. </w:t>
      </w:r>
    </w:p>
    <w:p w:rsidR="00BA0CAD" w:rsidRDefault="00BA0CAD"/>
    <w:p w:rsidR="00BE7BED" w:rsidRDefault="005E3A08">
      <w:r>
        <w:t>Если это ценность «</w:t>
      </w:r>
      <w:r w:rsidRPr="005E3A08">
        <w:t>Месторасположение офисов продаж в городе и области</w:t>
      </w:r>
      <w:r>
        <w:t>» - то для ее поддержания ничего особенного делать уже не надо. Достаточно того, чтобы эти объекты присутствовала в системе</w:t>
      </w:r>
      <w:r w:rsidRPr="005E3A08">
        <w:t xml:space="preserve"> гор</w:t>
      </w:r>
      <w:r>
        <w:t>одской ориентирующей информации.</w:t>
      </w:r>
    </w:p>
    <w:p w:rsidR="005E3A08" w:rsidRDefault="005E3A08"/>
    <w:p w:rsidR="005E3A08" w:rsidRDefault="005E3A08">
      <w:r>
        <w:t>Но если это ценность «</w:t>
      </w:r>
      <w:r w:rsidRPr="005E3A08">
        <w:t>Экспертный уровень консультаций по предлагаемым товарам и их применению</w:t>
      </w:r>
      <w:r>
        <w:t xml:space="preserve">», то </w:t>
      </w:r>
      <w:proofErr w:type="gramStart"/>
      <w:r>
        <w:t xml:space="preserve">бизнес-процессы, формирующие и поддерживающие эту ценность должны иметь </w:t>
      </w:r>
      <w:r w:rsidR="00170E67">
        <w:t>особый статус и находится</w:t>
      </w:r>
      <w:proofErr w:type="gramEnd"/>
      <w:r w:rsidR="00170E67">
        <w:t xml:space="preserve"> на уровне, например, не ниже, чем 3-й уровень зрелости</w:t>
      </w:r>
      <w:r>
        <w:t xml:space="preserve"> </w:t>
      </w:r>
      <w:r w:rsidR="00170E67">
        <w:rPr>
          <w:rStyle w:val="ac"/>
        </w:rPr>
        <w:footnoteReference w:id="2"/>
      </w:r>
      <w:r w:rsidR="00170E67">
        <w:t xml:space="preserve"> бизнес-процессов.</w:t>
      </w:r>
    </w:p>
    <w:p w:rsidR="00170E67" w:rsidRDefault="00170E67"/>
    <w:p w:rsidR="00170E67" w:rsidRDefault="00DC244A">
      <w:r>
        <w:t>Приме</w:t>
      </w:r>
      <w:r w:rsidR="00C25ED8">
        <w:t>р требований к бизнес-процессам, со стороны вышеприведенной ценности:</w:t>
      </w:r>
      <w:r>
        <w:t xml:space="preserve"> </w:t>
      </w:r>
    </w:p>
    <w:p w:rsidR="00170E67" w:rsidRDefault="00170E67"/>
    <w:p w:rsidR="00170E67" w:rsidRDefault="00CF2511" w:rsidP="000E3E47">
      <w:pPr>
        <w:pStyle w:val="a7"/>
        <w:numPr>
          <w:ilvl w:val="0"/>
          <w:numId w:val="42"/>
        </w:numPr>
        <w:ind w:left="426" w:hanging="426"/>
      </w:pPr>
      <w:r>
        <w:t>Наличие требований к техническим компетенциям</w:t>
      </w:r>
      <w:r w:rsidR="00DC244A">
        <w:t xml:space="preserve"> персонала</w:t>
      </w:r>
      <w:r>
        <w:t xml:space="preserve"> </w:t>
      </w:r>
      <w:proofErr w:type="gramStart"/>
      <w:r>
        <w:t>Коммерческой</w:t>
      </w:r>
      <w:proofErr w:type="gramEnd"/>
      <w:r>
        <w:t xml:space="preserve"> службы</w:t>
      </w:r>
      <w:r w:rsidR="00DC244A">
        <w:t xml:space="preserve"> по товарным группам.</w:t>
      </w:r>
    </w:p>
    <w:p w:rsidR="00CF2511" w:rsidRDefault="00CF2511" w:rsidP="000E3E47">
      <w:pPr>
        <w:pStyle w:val="a7"/>
        <w:numPr>
          <w:ilvl w:val="0"/>
          <w:numId w:val="42"/>
        </w:numPr>
        <w:ind w:left="426" w:hanging="426"/>
      </w:pPr>
      <w:r>
        <w:t>Наличие утвержденной учебной программы для персонала Коммерческой службы.</w:t>
      </w:r>
    </w:p>
    <w:p w:rsidR="00CF2511" w:rsidRDefault="00CF2511" w:rsidP="000E3E47">
      <w:pPr>
        <w:pStyle w:val="a7"/>
        <w:numPr>
          <w:ilvl w:val="0"/>
          <w:numId w:val="42"/>
        </w:numPr>
        <w:ind w:left="426" w:hanging="426"/>
      </w:pPr>
      <w:r>
        <w:t xml:space="preserve">Наличие графика проведения учебных занятий для персонала </w:t>
      </w:r>
      <w:proofErr w:type="gramStart"/>
      <w:r>
        <w:t>Коммерческой</w:t>
      </w:r>
      <w:proofErr w:type="gramEnd"/>
      <w:r>
        <w:t xml:space="preserve"> службы.</w:t>
      </w:r>
    </w:p>
    <w:p w:rsidR="00CF2511" w:rsidRDefault="00CF2511" w:rsidP="000E3E47">
      <w:pPr>
        <w:pStyle w:val="a7"/>
        <w:numPr>
          <w:ilvl w:val="0"/>
          <w:numId w:val="42"/>
        </w:numPr>
        <w:ind w:left="426" w:hanging="426"/>
      </w:pPr>
      <w:r>
        <w:t>Наличие процедуры объективного контроля уровня знаний и технических компетенций персонала.</w:t>
      </w:r>
    </w:p>
    <w:p w:rsidR="00CF2511" w:rsidRDefault="00CF2511" w:rsidP="000E3E47">
      <w:pPr>
        <w:pStyle w:val="a7"/>
        <w:numPr>
          <w:ilvl w:val="0"/>
          <w:numId w:val="42"/>
        </w:numPr>
        <w:ind w:left="426" w:hanging="426"/>
      </w:pPr>
      <w:r>
        <w:t>Наличие Регламента  проведения технических консультаций.</w:t>
      </w:r>
    </w:p>
    <w:p w:rsidR="00CF2511" w:rsidRDefault="00CF2511" w:rsidP="000E3E47">
      <w:pPr>
        <w:pStyle w:val="a7"/>
        <w:numPr>
          <w:ilvl w:val="0"/>
          <w:numId w:val="42"/>
        </w:numPr>
        <w:ind w:left="426" w:hanging="426"/>
      </w:pPr>
      <w:r>
        <w:t>Наличие контрольной процедуры «тайный покупатель».</w:t>
      </w:r>
    </w:p>
    <w:p w:rsidR="00CF2511" w:rsidRDefault="000E3E47" w:rsidP="000E3E47">
      <w:pPr>
        <w:pStyle w:val="a7"/>
        <w:numPr>
          <w:ilvl w:val="0"/>
          <w:numId w:val="42"/>
        </w:numPr>
        <w:ind w:left="426" w:hanging="426"/>
      </w:pPr>
      <w:r>
        <w:t>Наличие процедуры фиксации технических ошибок при консультировании клиентов.</w:t>
      </w:r>
    </w:p>
    <w:p w:rsidR="000E3E47" w:rsidRDefault="000E3E47" w:rsidP="000E3E47">
      <w:pPr>
        <w:pStyle w:val="a7"/>
        <w:numPr>
          <w:ilvl w:val="0"/>
          <w:numId w:val="42"/>
        </w:numPr>
        <w:ind w:left="426" w:hanging="426"/>
      </w:pPr>
      <w:r>
        <w:t>Наличие процедуры по анализу отклонений и несоответствий и их устранению.</w:t>
      </w:r>
    </w:p>
    <w:p w:rsidR="000E3E47" w:rsidRDefault="000E3E47" w:rsidP="000E3E47">
      <w:pPr>
        <w:pStyle w:val="a7"/>
        <w:numPr>
          <w:ilvl w:val="0"/>
          <w:numId w:val="42"/>
        </w:numPr>
        <w:ind w:left="426" w:hanging="426"/>
      </w:pPr>
      <w:proofErr w:type="gramStart"/>
      <w:r>
        <w:t>Наличие механизма поощрения сотрудников за качественные технические консультации клиентов.</w:t>
      </w:r>
      <w:proofErr w:type="gramEnd"/>
    </w:p>
    <w:p w:rsidR="000E3E47" w:rsidRDefault="000E3E47" w:rsidP="00CF2511">
      <w:pPr>
        <w:pStyle w:val="a7"/>
        <w:numPr>
          <w:ilvl w:val="0"/>
          <w:numId w:val="42"/>
        </w:numPr>
        <w:ind w:left="284" w:hanging="284"/>
      </w:pPr>
      <w:r>
        <w:t>…</w:t>
      </w:r>
    </w:p>
    <w:p w:rsidR="00DC244A" w:rsidRDefault="00DC244A"/>
    <w:p w:rsidR="00170E67" w:rsidRDefault="00CF2511">
      <w:r>
        <w:t>Можно обойтись без этого?</w:t>
      </w:r>
    </w:p>
    <w:p w:rsidR="00CF2511" w:rsidRDefault="000E3E47">
      <w:r>
        <w:t xml:space="preserve">Конечно можно, но тогда не удастся удержать эти компетенции на уровне, воспринимаемом клиентами, как ценность. </w:t>
      </w:r>
    </w:p>
    <w:p w:rsidR="00170E67" w:rsidRDefault="00170E67"/>
    <w:p w:rsidR="00170E67" w:rsidRDefault="00222278">
      <w:pPr>
        <w:rPr>
          <w:b/>
        </w:rPr>
      </w:pPr>
      <w:r w:rsidRPr="00222278">
        <w:rPr>
          <w:b/>
        </w:rPr>
        <w:t>Послесловие.</w:t>
      </w:r>
    </w:p>
    <w:p w:rsidR="00222278" w:rsidRDefault="00222278">
      <w:r>
        <w:t xml:space="preserve">К сожалению, управленческие концепции, методы, инструменты подвержены влиянию моды - так же, как и многое другое в этом мире. </w:t>
      </w:r>
      <w:proofErr w:type="gramStart"/>
      <w:r>
        <w:t xml:space="preserve">Следование этой моде укладывается в </w:t>
      </w:r>
      <w:r w:rsidR="001F7B93">
        <w:t>простой</w:t>
      </w:r>
      <w:r>
        <w:t xml:space="preserve"> цикл: «услышал, увлекся, очаровался, загорелся, зажег всех вокруг, вложился, попробовал, еще раз попробовал,</w:t>
      </w:r>
      <w:r w:rsidR="001F7B93">
        <w:t xml:space="preserve"> </w:t>
      </w:r>
      <w:r w:rsidR="001F7B93" w:rsidRPr="001F7B93">
        <w:t>#&amp;@</w:t>
      </w:r>
      <w:r w:rsidR="001F7B93">
        <w:t>,</w:t>
      </w:r>
      <w:r w:rsidR="001F7B93" w:rsidRPr="001F7B93">
        <w:t xml:space="preserve"> </w:t>
      </w:r>
      <w:r w:rsidR="006021C3">
        <w:t xml:space="preserve">разочаровался, </w:t>
      </w:r>
      <w:r>
        <w:t>задумался, остыл, отвлекся, забросил, забыл, заскучал…».</w:t>
      </w:r>
      <w:proofErr w:type="gramEnd"/>
      <w:r>
        <w:t xml:space="preserve"> И так до появления следующего чудо-метода.  </w:t>
      </w:r>
    </w:p>
    <w:p w:rsidR="00222278" w:rsidRDefault="00222278"/>
    <w:p w:rsidR="00222278" w:rsidRDefault="00236D77">
      <w:r>
        <w:t xml:space="preserve">Хочется верить, что тема </w:t>
      </w:r>
      <w:proofErr w:type="gramStart"/>
      <w:r>
        <w:t>бизнес-моделей</w:t>
      </w:r>
      <w:proofErr w:type="gramEnd"/>
      <w:r>
        <w:t xml:space="preserve"> переживет моду на саму себя и останется рабочей лошадкой в нашей палитре управленческих инструментов. </w:t>
      </w:r>
    </w:p>
    <w:p w:rsidR="00222278" w:rsidRDefault="00222278"/>
    <w:p w:rsidR="00222278" w:rsidRDefault="00236D77">
      <w:r>
        <w:t>Тем, кто начинает заниматься изучением этой темы хочется напомнить известный афоризм Наполеона – «Победа принадлежит самым стойким» и пожелать удачи!</w:t>
      </w:r>
    </w:p>
    <w:p w:rsidR="00571DDA" w:rsidRDefault="00571DDA">
      <w:r>
        <w:lastRenderedPageBreak/>
        <w:t>Об авторе.</w:t>
      </w:r>
    </w:p>
    <w:p w:rsidR="00571DDA" w:rsidRDefault="00571DDA"/>
    <w:p w:rsidR="00571DDA" w:rsidRDefault="00571DDA">
      <w:r>
        <w:rPr>
          <w:noProof/>
          <w:lang w:eastAsia="ru-RU"/>
        </w:rPr>
        <w:drawing>
          <wp:inline distT="0" distB="0" distL="0" distR="0">
            <wp:extent cx="1589562" cy="2382951"/>
            <wp:effectExtent l="0" t="0" r="0" b="0"/>
            <wp:docPr id="45063" name="Рисунок 45063" descr="D:\Мои рисунки\Фото\HX5G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исунки\Фото\HX5G0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62" cy="238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DA" w:rsidRDefault="00571DDA"/>
    <w:p w:rsidR="00571DDA" w:rsidRDefault="00571DDA">
      <w:r>
        <w:t>Лобуков Владимир Геннадьевич</w:t>
      </w:r>
    </w:p>
    <w:p w:rsidR="00571DDA" w:rsidRDefault="00571DDA" w:rsidP="00571DDA"/>
    <w:p w:rsidR="00571DDA" w:rsidRPr="00185C3E" w:rsidRDefault="00571DDA" w:rsidP="00571DDA">
      <w:r w:rsidRPr="00185C3E">
        <w:t>Сертифицированный консультант по управлению.</w:t>
      </w:r>
    </w:p>
    <w:p w:rsidR="00571DDA" w:rsidRPr="00185C3E" w:rsidRDefault="00571DDA" w:rsidP="00571DDA">
      <w:r w:rsidRPr="00185C3E">
        <w:t>Доктор делового администрирования.</w:t>
      </w:r>
    </w:p>
    <w:p w:rsidR="00571DDA" w:rsidRDefault="00571DDA"/>
    <w:p w:rsidR="00571DDA" w:rsidRDefault="00260346">
      <w:r>
        <w:t>Область интересов – российская модель управления, кибернетический менеджмент.</w:t>
      </w:r>
    </w:p>
    <w:p w:rsidR="00260346" w:rsidRDefault="00260346"/>
    <w:p w:rsidR="00260346" w:rsidRPr="00260346" w:rsidRDefault="006C3562">
      <w:pPr>
        <w:rPr>
          <w:lang w:val="en-US"/>
        </w:rPr>
      </w:pPr>
      <w:hyperlink r:id="rId11" w:history="1">
        <w:r w:rsidR="00260346" w:rsidRPr="003E614F">
          <w:rPr>
            <w:rStyle w:val="a5"/>
            <w:lang w:val="en-US"/>
          </w:rPr>
          <w:t>www.Lobukov.ru</w:t>
        </w:r>
      </w:hyperlink>
      <w:r w:rsidR="00260346">
        <w:rPr>
          <w:lang w:val="en-US"/>
        </w:rPr>
        <w:t xml:space="preserve"> </w:t>
      </w:r>
    </w:p>
    <w:sectPr w:rsidR="00260346" w:rsidRPr="0026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62" w:rsidRDefault="006C3562" w:rsidP="00C23DA9">
      <w:r>
        <w:separator/>
      </w:r>
    </w:p>
  </w:endnote>
  <w:endnote w:type="continuationSeparator" w:id="0">
    <w:p w:rsidR="006C3562" w:rsidRDefault="006C3562" w:rsidP="00C2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62" w:rsidRDefault="006C3562" w:rsidP="00C23DA9">
      <w:r>
        <w:separator/>
      </w:r>
    </w:p>
  </w:footnote>
  <w:footnote w:type="continuationSeparator" w:id="0">
    <w:p w:rsidR="006C3562" w:rsidRDefault="006C3562" w:rsidP="00C23DA9">
      <w:r>
        <w:continuationSeparator/>
      </w:r>
    </w:p>
  </w:footnote>
  <w:footnote w:id="1">
    <w:p w:rsidR="005E3A08" w:rsidRDefault="005E3A08">
      <w:pPr>
        <w:pStyle w:val="aa"/>
      </w:pPr>
      <w:r>
        <w:rPr>
          <w:rStyle w:val="ac"/>
        </w:rPr>
        <w:footnoteRef/>
      </w:r>
      <w:r>
        <w:t xml:space="preserve"> </w:t>
      </w:r>
      <w:r w:rsidRPr="00A56939">
        <w:rPr>
          <w:sz w:val="16"/>
          <w:szCs w:val="16"/>
        </w:rPr>
        <w:t>Рекурсия — это процесс повторения чего-либо самоподобным способом.</w:t>
      </w:r>
    </w:p>
  </w:footnote>
  <w:footnote w:id="2">
    <w:p w:rsidR="00170E67" w:rsidRDefault="00170E67">
      <w:pPr>
        <w:pStyle w:val="aa"/>
      </w:pPr>
      <w:r>
        <w:rPr>
          <w:rStyle w:val="ac"/>
        </w:rPr>
        <w:footnoteRef/>
      </w:r>
      <w:r>
        <w:t xml:space="preserve"> Уровни зрелости бизнес-процессов - </w:t>
      </w:r>
      <w:r w:rsidRPr="00170E67">
        <w:t>Дж. Харрингтон. Совершенство управления процессами.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894"/>
    <w:multiLevelType w:val="hybridMultilevel"/>
    <w:tmpl w:val="B478D17E"/>
    <w:lvl w:ilvl="0" w:tplc="95D20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32B8"/>
    <w:multiLevelType w:val="hybridMultilevel"/>
    <w:tmpl w:val="D6F87D84"/>
    <w:lvl w:ilvl="0" w:tplc="B2005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61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84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B22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01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38C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C63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66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AD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035BB"/>
    <w:multiLevelType w:val="hybridMultilevel"/>
    <w:tmpl w:val="F51CEFB4"/>
    <w:lvl w:ilvl="0" w:tplc="55343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C2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0A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2B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29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8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C1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00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E5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E22BE8"/>
    <w:multiLevelType w:val="hybridMultilevel"/>
    <w:tmpl w:val="2274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36ED2"/>
    <w:multiLevelType w:val="hybridMultilevel"/>
    <w:tmpl w:val="CAD0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99C"/>
    <w:multiLevelType w:val="hybridMultilevel"/>
    <w:tmpl w:val="40A693A8"/>
    <w:lvl w:ilvl="0" w:tplc="95D20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46C81"/>
    <w:multiLevelType w:val="hybridMultilevel"/>
    <w:tmpl w:val="BDC49B40"/>
    <w:lvl w:ilvl="0" w:tplc="8E4C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8C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A4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2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03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8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0C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02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CF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4A6B6E"/>
    <w:multiLevelType w:val="hybridMultilevel"/>
    <w:tmpl w:val="51743DF8"/>
    <w:lvl w:ilvl="0" w:tplc="95D20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6680C"/>
    <w:multiLevelType w:val="hybridMultilevel"/>
    <w:tmpl w:val="DC0C71D2"/>
    <w:lvl w:ilvl="0" w:tplc="95D20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72876"/>
    <w:multiLevelType w:val="hybridMultilevel"/>
    <w:tmpl w:val="FB14EAF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EAC58EF"/>
    <w:multiLevelType w:val="hybridMultilevel"/>
    <w:tmpl w:val="07EC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95A43"/>
    <w:multiLevelType w:val="hybridMultilevel"/>
    <w:tmpl w:val="A08A5A84"/>
    <w:lvl w:ilvl="0" w:tplc="A4A4C17E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3C61A23"/>
    <w:multiLevelType w:val="hybridMultilevel"/>
    <w:tmpl w:val="0A50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5787B"/>
    <w:multiLevelType w:val="hybridMultilevel"/>
    <w:tmpl w:val="72A21BE6"/>
    <w:lvl w:ilvl="0" w:tplc="95D20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A3867"/>
    <w:multiLevelType w:val="hybridMultilevel"/>
    <w:tmpl w:val="B7EC6720"/>
    <w:lvl w:ilvl="0" w:tplc="95D20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52D05"/>
    <w:multiLevelType w:val="hybridMultilevel"/>
    <w:tmpl w:val="B478D17E"/>
    <w:lvl w:ilvl="0" w:tplc="95D20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974F3"/>
    <w:multiLevelType w:val="hybridMultilevel"/>
    <w:tmpl w:val="B6C63AA4"/>
    <w:lvl w:ilvl="0" w:tplc="7230F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914A3"/>
    <w:multiLevelType w:val="hybridMultilevel"/>
    <w:tmpl w:val="CB5656B8"/>
    <w:lvl w:ilvl="0" w:tplc="95D20DCA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53276A3"/>
    <w:multiLevelType w:val="hybridMultilevel"/>
    <w:tmpl w:val="5844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95376"/>
    <w:multiLevelType w:val="hybridMultilevel"/>
    <w:tmpl w:val="31E4846C"/>
    <w:lvl w:ilvl="0" w:tplc="95D20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F5F3B"/>
    <w:multiLevelType w:val="hybridMultilevel"/>
    <w:tmpl w:val="2D6C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6545B"/>
    <w:multiLevelType w:val="hybridMultilevel"/>
    <w:tmpl w:val="CC6612F6"/>
    <w:lvl w:ilvl="0" w:tplc="95D20DCA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714B4"/>
    <w:multiLevelType w:val="hybridMultilevel"/>
    <w:tmpl w:val="B630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1701F"/>
    <w:multiLevelType w:val="hybridMultilevel"/>
    <w:tmpl w:val="A0EC2DDC"/>
    <w:lvl w:ilvl="0" w:tplc="95D20DCA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48A1C44"/>
    <w:multiLevelType w:val="hybridMultilevel"/>
    <w:tmpl w:val="17AC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A458E"/>
    <w:multiLevelType w:val="hybridMultilevel"/>
    <w:tmpl w:val="1C18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84753"/>
    <w:multiLevelType w:val="hybridMultilevel"/>
    <w:tmpl w:val="F16EB49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E0F604E"/>
    <w:multiLevelType w:val="hybridMultilevel"/>
    <w:tmpl w:val="C0DE7D88"/>
    <w:lvl w:ilvl="0" w:tplc="2E167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C5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C6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0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4E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CA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6C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F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1DA6905"/>
    <w:multiLevelType w:val="hybridMultilevel"/>
    <w:tmpl w:val="8378F68E"/>
    <w:lvl w:ilvl="0" w:tplc="95D20DCA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388521E"/>
    <w:multiLevelType w:val="hybridMultilevel"/>
    <w:tmpl w:val="0FA2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80EA7"/>
    <w:multiLevelType w:val="hybridMultilevel"/>
    <w:tmpl w:val="A39295FC"/>
    <w:lvl w:ilvl="0" w:tplc="95D20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52916"/>
    <w:multiLevelType w:val="hybridMultilevel"/>
    <w:tmpl w:val="F8464876"/>
    <w:lvl w:ilvl="0" w:tplc="95D20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826EF"/>
    <w:multiLevelType w:val="hybridMultilevel"/>
    <w:tmpl w:val="A8C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57BFE"/>
    <w:multiLevelType w:val="hybridMultilevel"/>
    <w:tmpl w:val="89E6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73430"/>
    <w:multiLevelType w:val="hybridMultilevel"/>
    <w:tmpl w:val="8B54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97A38"/>
    <w:multiLevelType w:val="hybridMultilevel"/>
    <w:tmpl w:val="184EDF4A"/>
    <w:lvl w:ilvl="0" w:tplc="95D20DCA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97425FE"/>
    <w:multiLevelType w:val="hybridMultilevel"/>
    <w:tmpl w:val="761ED0DC"/>
    <w:lvl w:ilvl="0" w:tplc="38020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68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E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3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87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4C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E2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08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21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A850AB1"/>
    <w:multiLevelType w:val="hybridMultilevel"/>
    <w:tmpl w:val="98E0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B0A05"/>
    <w:multiLevelType w:val="hybridMultilevel"/>
    <w:tmpl w:val="37E6E7D6"/>
    <w:lvl w:ilvl="0" w:tplc="7B7A7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E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87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09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87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C0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CA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E0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C644FD2"/>
    <w:multiLevelType w:val="hybridMultilevel"/>
    <w:tmpl w:val="E8AA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E1CFF"/>
    <w:multiLevelType w:val="hybridMultilevel"/>
    <w:tmpl w:val="5282BBEE"/>
    <w:lvl w:ilvl="0" w:tplc="95D20DCA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DEA6054"/>
    <w:multiLevelType w:val="hybridMultilevel"/>
    <w:tmpl w:val="9156041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36"/>
  </w:num>
  <w:num w:numId="2">
    <w:abstractNumId w:val="27"/>
  </w:num>
  <w:num w:numId="3">
    <w:abstractNumId w:val="1"/>
  </w:num>
  <w:num w:numId="4">
    <w:abstractNumId w:val="6"/>
  </w:num>
  <w:num w:numId="5">
    <w:abstractNumId w:val="38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5"/>
  </w:num>
  <w:num w:numId="11">
    <w:abstractNumId w:val="7"/>
  </w:num>
  <w:num w:numId="12">
    <w:abstractNumId w:val="30"/>
  </w:num>
  <w:num w:numId="13">
    <w:abstractNumId w:val="17"/>
  </w:num>
  <w:num w:numId="14">
    <w:abstractNumId w:val="21"/>
  </w:num>
  <w:num w:numId="15">
    <w:abstractNumId w:val="40"/>
  </w:num>
  <w:num w:numId="16">
    <w:abstractNumId w:val="35"/>
  </w:num>
  <w:num w:numId="17">
    <w:abstractNumId w:val="28"/>
  </w:num>
  <w:num w:numId="18">
    <w:abstractNumId w:val="23"/>
  </w:num>
  <w:num w:numId="19">
    <w:abstractNumId w:val="14"/>
  </w:num>
  <w:num w:numId="20">
    <w:abstractNumId w:val="16"/>
  </w:num>
  <w:num w:numId="21">
    <w:abstractNumId w:val="31"/>
  </w:num>
  <w:num w:numId="22">
    <w:abstractNumId w:val="12"/>
  </w:num>
  <w:num w:numId="23">
    <w:abstractNumId w:val="19"/>
  </w:num>
  <w:num w:numId="24">
    <w:abstractNumId w:val="0"/>
  </w:num>
  <w:num w:numId="25">
    <w:abstractNumId w:val="11"/>
  </w:num>
  <w:num w:numId="26">
    <w:abstractNumId w:val="9"/>
  </w:num>
  <w:num w:numId="27">
    <w:abstractNumId w:val="41"/>
  </w:num>
  <w:num w:numId="28">
    <w:abstractNumId w:val="29"/>
  </w:num>
  <w:num w:numId="29">
    <w:abstractNumId w:val="22"/>
  </w:num>
  <w:num w:numId="30">
    <w:abstractNumId w:val="25"/>
  </w:num>
  <w:num w:numId="31">
    <w:abstractNumId w:val="33"/>
  </w:num>
  <w:num w:numId="32">
    <w:abstractNumId w:val="34"/>
  </w:num>
  <w:num w:numId="33">
    <w:abstractNumId w:val="3"/>
  </w:num>
  <w:num w:numId="34">
    <w:abstractNumId w:val="37"/>
  </w:num>
  <w:num w:numId="35">
    <w:abstractNumId w:val="32"/>
  </w:num>
  <w:num w:numId="36">
    <w:abstractNumId w:val="10"/>
  </w:num>
  <w:num w:numId="37">
    <w:abstractNumId w:val="18"/>
  </w:num>
  <w:num w:numId="38">
    <w:abstractNumId w:val="39"/>
  </w:num>
  <w:num w:numId="39">
    <w:abstractNumId w:val="20"/>
  </w:num>
  <w:num w:numId="40">
    <w:abstractNumId w:val="26"/>
  </w:num>
  <w:num w:numId="41">
    <w:abstractNumId w:val="24"/>
  </w:num>
  <w:num w:numId="42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1"/>
    <w:rsid w:val="00013A16"/>
    <w:rsid w:val="000352E8"/>
    <w:rsid w:val="000455D0"/>
    <w:rsid w:val="000D2A81"/>
    <w:rsid w:val="000E139F"/>
    <w:rsid w:val="000E3E47"/>
    <w:rsid w:val="000F4961"/>
    <w:rsid w:val="0011490D"/>
    <w:rsid w:val="00122B03"/>
    <w:rsid w:val="00122E64"/>
    <w:rsid w:val="001314AF"/>
    <w:rsid w:val="0014377F"/>
    <w:rsid w:val="00150A2E"/>
    <w:rsid w:val="00170E67"/>
    <w:rsid w:val="001733D0"/>
    <w:rsid w:val="00185C3E"/>
    <w:rsid w:val="001A26C5"/>
    <w:rsid w:val="001B0C67"/>
    <w:rsid w:val="001B0F96"/>
    <w:rsid w:val="001C0750"/>
    <w:rsid w:val="001F7B93"/>
    <w:rsid w:val="00222278"/>
    <w:rsid w:val="00222ECD"/>
    <w:rsid w:val="00230597"/>
    <w:rsid w:val="00236D77"/>
    <w:rsid w:val="00260346"/>
    <w:rsid w:val="002744C0"/>
    <w:rsid w:val="0028407C"/>
    <w:rsid w:val="002E5715"/>
    <w:rsid w:val="002F2CE7"/>
    <w:rsid w:val="003001C7"/>
    <w:rsid w:val="00304F30"/>
    <w:rsid w:val="003206AC"/>
    <w:rsid w:val="00372547"/>
    <w:rsid w:val="003B050F"/>
    <w:rsid w:val="003B053E"/>
    <w:rsid w:val="003C12DE"/>
    <w:rsid w:val="003D4B43"/>
    <w:rsid w:val="00400E74"/>
    <w:rsid w:val="004109F3"/>
    <w:rsid w:val="004113D4"/>
    <w:rsid w:val="00426EF2"/>
    <w:rsid w:val="00430018"/>
    <w:rsid w:val="004307B0"/>
    <w:rsid w:val="0043437A"/>
    <w:rsid w:val="004350E1"/>
    <w:rsid w:val="00450049"/>
    <w:rsid w:val="00452603"/>
    <w:rsid w:val="004B42EE"/>
    <w:rsid w:val="004F1169"/>
    <w:rsid w:val="004F78A6"/>
    <w:rsid w:val="004F78F9"/>
    <w:rsid w:val="005057E2"/>
    <w:rsid w:val="00514AAF"/>
    <w:rsid w:val="00516CA1"/>
    <w:rsid w:val="00527BC1"/>
    <w:rsid w:val="00571DDA"/>
    <w:rsid w:val="0057556F"/>
    <w:rsid w:val="005C34F0"/>
    <w:rsid w:val="005E1296"/>
    <w:rsid w:val="005E3A08"/>
    <w:rsid w:val="005F10A5"/>
    <w:rsid w:val="006021C3"/>
    <w:rsid w:val="006210BB"/>
    <w:rsid w:val="00621B0A"/>
    <w:rsid w:val="00625614"/>
    <w:rsid w:val="0062643D"/>
    <w:rsid w:val="00645370"/>
    <w:rsid w:val="006658B3"/>
    <w:rsid w:val="0068378A"/>
    <w:rsid w:val="006A5910"/>
    <w:rsid w:val="006C3562"/>
    <w:rsid w:val="007224E1"/>
    <w:rsid w:val="007249BB"/>
    <w:rsid w:val="00730AF9"/>
    <w:rsid w:val="00731B32"/>
    <w:rsid w:val="00731E4B"/>
    <w:rsid w:val="00741516"/>
    <w:rsid w:val="00742513"/>
    <w:rsid w:val="00770DFC"/>
    <w:rsid w:val="007726AC"/>
    <w:rsid w:val="00782DCF"/>
    <w:rsid w:val="007A35DA"/>
    <w:rsid w:val="007C5F04"/>
    <w:rsid w:val="007C784D"/>
    <w:rsid w:val="007E2D21"/>
    <w:rsid w:val="00884ACC"/>
    <w:rsid w:val="0088533E"/>
    <w:rsid w:val="0089064A"/>
    <w:rsid w:val="008A327C"/>
    <w:rsid w:val="008C0A50"/>
    <w:rsid w:val="008E3640"/>
    <w:rsid w:val="008F4B49"/>
    <w:rsid w:val="008F6147"/>
    <w:rsid w:val="009329EA"/>
    <w:rsid w:val="009423F5"/>
    <w:rsid w:val="00961443"/>
    <w:rsid w:val="00966A8B"/>
    <w:rsid w:val="00966ACF"/>
    <w:rsid w:val="0098069B"/>
    <w:rsid w:val="009D08FC"/>
    <w:rsid w:val="009D5730"/>
    <w:rsid w:val="00A1684C"/>
    <w:rsid w:val="00A20CE7"/>
    <w:rsid w:val="00A575D1"/>
    <w:rsid w:val="00A63822"/>
    <w:rsid w:val="00A779CC"/>
    <w:rsid w:val="00AB604D"/>
    <w:rsid w:val="00AD0633"/>
    <w:rsid w:val="00AF2648"/>
    <w:rsid w:val="00B61469"/>
    <w:rsid w:val="00B678AB"/>
    <w:rsid w:val="00B758F6"/>
    <w:rsid w:val="00B85A46"/>
    <w:rsid w:val="00B907B8"/>
    <w:rsid w:val="00B94980"/>
    <w:rsid w:val="00B94C43"/>
    <w:rsid w:val="00B9708E"/>
    <w:rsid w:val="00BA0CAD"/>
    <w:rsid w:val="00BA24FB"/>
    <w:rsid w:val="00BA6639"/>
    <w:rsid w:val="00BB6349"/>
    <w:rsid w:val="00BE3E4F"/>
    <w:rsid w:val="00BE7BED"/>
    <w:rsid w:val="00C17674"/>
    <w:rsid w:val="00C23DA9"/>
    <w:rsid w:val="00C25ED8"/>
    <w:rsid w:val="00C34E4A"/>
    <w:rsid w:val="00C4037F"/>
    <w:rsid w:val="00C41566"/>
    <w:rsid w:val="00C47D56"/>
    <w:rsid w:val="00C66A95"/>
    <w:rsid w:val="00C74223"/>
    <w:rsid w:val="00CA73EE"/>
    <w:rsid w:val="00CC1A81"/>
    <w:rsid w:val="00CE601E"/>
    <w:rsid w:val="00CF2511"/>
    <w:rsid w:val="00CF33CC"/>
    <w:rsid w:val="00D25594"/>
    <w:rsid w:val="00D35554"/>
    <w:rsid w:val="00D548F9"/>
    <w:rsid w:val="00DB002C"/>
    <w:rsid w:val="00DC244A"/>
    <w:rsid w:val="00DE65DF"/>
    <w:rsid w:val="00E22DA5"/>
    <w:rsid w:val="00E27A0D"/>
    <w:rsid w:val="00E35454"/>
    <w:rsid w:val="00E368FA"/>
    <w:rsid w:val="00E50BF3"/>
    <w:rsid w:val="00E516DE"/>
    <w:rsid w:val="00E626E5"/>
    <w:rsid w:val="00EB709C"/>
    <w:rsid w:val="00EE3EC7"/>
    <w:rsid w:val="00EF4A56"/>
    <w:rsid w:val="00F12F87"/>
    <w:rsid w:val="00F25C5F"/>
    <w:rsid w:val="00FA2B1E"/>
    <w:rsid w:val="00FB19AB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CC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A9"/>
    <w:rPr>
      <w:rFonts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49B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249B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6144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31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F78A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4F78A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F78A6"/>
    <w:rPr>
      <w:rFonts w:ascii="Tahoma" w:hAnsi="Tahoma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F78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CC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A9"/>
    <w:rPr>
      <w:rFonts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49B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249B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6144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31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F78A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4F78A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F78A6"/>
    <w:rPr>
      <w:rFonts w:ascii="Tahoma" w:hAnsi="Tahoma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F7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8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4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8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6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6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3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4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bukov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9434-A640-47DC-9009-236AB1FB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18</Pages>
  <Words>6159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Лобуков</dc:creator>
  <cp:keywords/>
  <dc:description/>
  <cp:lastModifiedBy>Лобуков</cp:lastModifiedBy>
  <cp:revision>85</cp:revision>
  <dcterms:created xsi:type="dcterms:W3CDTF">2013-03-15T15:16:00Z</dcterms:created>
  <dcterms:modified xsi:type="dcterms:W3CDTF">2013-06-27T05:30:00Z</dcterms:modified>
</cp:coreProperties>
</file>