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EA" w:rsidRPr="002544EA" w:rsidRDefault="007F3527" w:rsidP="002544EA">
      <w:pPr>
        <w:rPr>
          <w:bCs/>
          <w:sz w:val="28"/>
          <w:szCs w:val="28"/>
        </w:rPr>
      </w:pPr>
      <w:bookmarkStart w:id="0" w:name="_Toc202292400"/>
      <w:bookmarkStart w:id="1" w:name="_Toc202292514"/>
      <w:bookmarkStart w:id="2" w:name="_Toc202293520"/>
      <w:bookmarkStart w:id="3" w:name="_Toc202321469"/>
      <w:r>
        <w:rPr>
          <w:bCs/>
          <w:sz w:val="28"/>
          <w:szCs w:val="28"/>
        </w:rPr>
        <w:t>М</w:t>
      </w:r>
      <w:r w:rsidR="002544EA" w:rsidRPr="002544EA">
        <w:rPr>
          <w:bCs/>
          <w:sz w:val="28"/>
          <w:szCs w:val="28"/>
        </w:rPr>
        <w:t>етодик</w:t>
      </w:r>
      <w:r>
        <w:rPr>
          <w:bCs/>
          <w:sz w:val="28"/>
          <w:szCs w:val="28"/>
        </w:rPr>
        <w:t>а</w:t>
      </w:r>
      <w:r w:rsidR="002544EA" w:rsidRPr="002544EA">
        <w:rPr>
          <w:bCs/>
          <w:sz w:val="28"/>
          <w:szCs w:val="28"/>
        </w:rPr>
        <w:t xml:space="preserve"> </w:t>
      </w:r>
      <w:proofErr w:type="gramStart"/>
      <w:r w:rsidR="002544EA">
        <w:rPr>
          <w:bCs/>
          <w:sz w:val="28"/>
          <w:szCs w:val="28"/>
        </w:rPr>
        <w:t>экспресс-</w:t>
      </w:r>
      <w:r w:rsidR="002544EA" w:rsidRPr="002544EA">
        <w:rPr>
          <w:bCs/>
          <w:sz w:val="28"/>
          <w:szCs w:val="28"/>
        </w:rPr>
        <w:t>оценки</w:t>
      </w:r>
      <w:proofErr w:type="gramEnd"/>
      <w:r w:rsidR="002544EA" w:rsidRPr="002544EA">
        <w:rPr>
          <w:bCs/>
          <w:sz w:val="28"/>
          <w:szCs w:val="28"/>
        </w:rPr>
        <w:t xml:space="preserve"> программ социально-экономического развития (ПСЭР) муниципальных образований Томской области</w:t>
      </w:r>
      <w:bookmarkEnd w:id="0"/>
      <w:bookmarkEnd w:id="1"/>
      <w:bookmarkEnd w:id="2"/>
      <w:bookmarkEnd w:id="3"/>
    </w:p>
    <w:p w:rsidR="00C53EDD" w:rsidRDefault="00C53EDD" w:rsidP="00C53EDD">
      <w:pPr>
        <w:widowControl/>
        <w:autoSpaceDE/>
        <w:autoSpaceDN/>
        <w:adjustRightInd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C53EDD" w:rsidRPr="00C53EDD" w:rsidRDefault="00C53EDD" w:rsidP="00C53EDD">
      <w:pPr>
        <w:widowControl/>
        <w:autoSpaceDE/>
        <w:autoSpaceDN/>
        <w:adjustRightInd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3EDD">
        <w:rPr>
          <w:rFonts w:ascii="Times New Roman" w:hAnsi="Times New Roman" w:cs="Times New Roman"/>
          <w:b/>
          <w:sz w:val="24"/>
          <w:szCs w:val="24"/>
        </w:rPr>
        <w:t>В.Н.Блинов</w:t>
      </w:r>
      <w:proofErr w:type="spellEnd"/>
    </w:p>
    <w:p w:rsidR="00C53EDD" w:rsidRPr="00C53EDD" w:rsidRDefault="00C53EDD" w:rsidP="00C53EDD">
      <w:pPr>
        <w:widowControl/>
        <w:autoSpaceDE/>
        <w:autoSpaceDN/>
        <w:adjustRightInd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Сертифицированный консультант по управлению,</w:t>
      </w:r>
    </w:p>
    <w:p w:rsidR="00C53EDD" w:rsidRPr="00C53EDD" w:rsidRDefault="00C53EDD" w:rsidP="00C53ED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Консультационно-исследовательская компания ООО «Интеллектуальные инвестиции»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2544EA" w:rsidRPr="002544EA" w:rsidRDefault="002544EA" w:rsidP="002544EA">
      <w:pPr>
        <w:rPr>
          <w:bCs/>
          <w:sz w:val="28"/>
          <w:szCs w:val="28"/>
        </w:rPr>
      </w:pPr>
    </w:p>
    <w:p w:rsidR="00C53EDD" w:rsidRDefault="00C53EDD" w:rsidP="00F038C0">
      <w:pPr>
        <w:widowControl/>
        <w:autoSpaceDE/>
        <w:autoSpaceDN/>
        <w:adjustRightInd/>
        <w:ind w:firstLine="708"/>
      </w:pPr>
      <w:r w:rsidRPr="00C53EDD">
        <w:rPr>
          <w:rFonts w:ascii="Times New Roman" w:hAnsi="Times New Roman" w:cs="Times New Roman"/>
          <w:sz w:val="24"/>
          <w:szCs w:val="24"/>
        </w:rPr>
        <w:t>Методика разработана в порядке выполнения Государственного контракта Финансово-Хозяйственного Управления Администрации Томской области и АНО «</w:t>
      </w:r>
      <w:proofErr w:type="gramStart"/>
      <w:r w:rsidRPr="00C53EDD">
        <w:rPr>
          <w:rFonts w:ascii="Times New Roman" w:hAnsi="Times New Roman" w:cs="Times New Roman"/>
          <w:sz w:val="24"/>
          <w:szCs w:val="24"/>
        </w:rPr>
        <w:t>Томский</w:t>
      </w:r>
      <w:proofErr w:type="gramEnd"/>
      <w:r w:rsidRPr="00C53EDD">
        <w:rPr>
          <w:rFonts w:ascii="Times New Roman" w:hAnsi="Times New Roman" w:cs="Times New Roman"/>
          <w:sz w:val="24"/>
          <w:szCs w:val="24"/>
        </w:rPr>
        <w:t xml:space="preserve"> центр содействия инновациям» от 7.06.08 г. на тему: «Проведение оценки и мониторинга </w:t>
      </w:r>
      <w:proofErr w:type="gramStart"/>
      <w:r w:rsidRPr="00C53EDD">
        <w:rPr>
          <w:rFonts w:ascii="Times New Roman" w:hAnsi="Times New Roman" w:cs="Times New Roman"/>
          <w:sz w:val="24"/>
          <w:szCs w:val="24"/>
        </w:rPr>
        <w:t>реализации программ социально-экономического развития муниципальных образований Томской области</w:t>
      </w:r>
      <w:proofErr w:type="gramEnd"/>
      <w:r w:rsidRPr="00C53EDD">
        <w:rPr>
          <w:rFonts w:ascii="Times New Roman" w:hAnsi="Times New Roman" w:cs="Times New Roman"/>
          <w:sz w:val="24"/>
          <w:szCs w:val="24"/>
        </w:rPr>
        <w:t xml:space="preserve"> на период 2008 – 2012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 xml:space="preserve">Алгоритм и критерии оценки программ, а также шкалы оценки ПСЭР по этим критериям были разработаны в соответствии с ТЗ Контракта. 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 xml:space="preserve">При этом исходили из профессионального принципа управленческого консультирования, - «делать для клиента больше, чем он просит», а также ориентироваться </w:t>
      </w:r>
      <w:proofErr w:type="gramStart"/>
      <w:r w:rsidRPr="00C53ED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C53EDD">
        <w:rPr>
          <w:rFonts w:ascii="Times New Roman" w:hAnsi="Times New Roman" w:cs="Times New Roman"/>
          <w:sz w:val="24"/>
          <w:szCs w:val="24"/>
        </w:rPr>
        <w:t xml:space="preserve"> сколько на продукт (отчет, материалы экспертной оценки) -  сколько на получение клиентом результата, превышающего его ожидания и способствующего повышению эффективности его управленческой деятельности. 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Поэтому методика нацелена не только на  простой продукт, - материалы экспертного анализа ПСЭР муниципальных образований, – а скорее на формирование системы сравнительной мотивирующей оценки стратегического индикативного планирования органами муниципального управления, как механизма их совершенствования. Для этой цели количество критериев оценки более чем вдвое превышает принятое в публикациях на эту тему.</w:t>
      </w:r>
      <w:r w:rsidRPr="00C53EDD">
        <w:rPr>
          <w:rFonts w:ascii="Times New Roman" w:hAnsi="Times New Roman" w:cs="Times New Roman"/>
          <w:sz w:val="24"/>
          <w:szCs w:val="24"/>
        </w:rPr>
        <w:footnoteReference w:id="1"/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 xml:space="preserve">Также следуя указанным принципам, сверх предусмотренных ТЗ работ, в методике  предусмотрена оценка качества индикаторов, используемых в ПСЭР и оценка их соответствия показателям эффективности деятельности муниципальных властей, разработанным на федеральном уровне. </w:t>
      </w:r>
    </w:p>
    <w:p w:rsid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 xml:space="preserve">Кроме этого, при разработке критериев сравнительной оценки ПСЭР исходили </w:t>
      </w:r>
      <w:proofErr w:type="gramStart"/>
      <w:r w:rsidRPr="00C53ED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C53EDD">
        <w:rPr>
          <w:rFonts w:ascii="Times New Roman" w:hAnsi="Times New Roman" w:cs="Times New Roman"/>
          <w:sz w:val="24"/>
          <w:szCs w:val="24"/>
        </w:rPr>
        <w:t xml:space="preserve"> сколько из «буквы» Стратегии развития Томской области, сколько из ее «духа» и основной «</w:t>
      </w:r>
      <w:proofErr w:type="spellStart"/>
      <w:r w:rsidRPr="00C53EDD">
        <w:rPr>
          <w:rFonts w:ascii="Times New Roman" w:hAnsi="Times New Roman" w:cs="Times New Roman"/>
          <w:sz w:val="24"/>
          <w:szCs w:val="24"/>
        </w:rPr>
        <w:t>проактивной</w:t>
      </w:r>
      <w:proofErr w:type="spellEnd"/>
      <w:r w:rsidRPr="00C53EDD">
        <w:rPr>
          <w:rFonts w:ascii="Times New Roman" w:hAnsi="Times New Roman" w:cs="Times New Roman"/>
          <w:sz w:val="24"/>
          <w:szCs w:val="24"/>
        </w:rPr>
        <w:t xml:space="preserve">» ценности – </w:t>
      </w:r>
      <w:proofErr w:type="spellStart"/>
      <w:r w:rsidRPr="00C53EDD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C53EDD">
        <w:rPr>
          <w:rFonts w:ascii="Times New Roman" w:hAnsi="Times New Roman" w:cs="Times New Roman"/>
          <w:sz w:val="24"/>
          <w:szCs w:val="24"/>
        </w:rPr>
        <w:t xml:space="preserve">. Поэтому постарались «поднять планку», введя  в систему оценки ряд понятий современного стратегического управления и </w:t>
      </w:r>
      <w:proofErr w:type="spellStart"/>
      <w:r w:rsidRPr="00C53EDD">
        <w:rPr>
          <w:rFonts w:ascii="Times New Roman" w:hAnsi="Times New Roman" w:cs="Times New Roman"/>
          <w:sz w:val="24"/>
          <w:szCs w:val="24"/>
        </w:rPr>
        <w:t>регионалистики</w:t>
      </w:r>
      <w:proofErr w:type="spellEnd"/>
      <w:r w:rsidRPr="00C53EDD">
        <w:rPr>
          <w:rFonts w:ascii="Times New Roman" w:hAnsi="Times New Roman" w:cs="Times New Roman"/>
          <w:sz w:val="24"/>
          <w:szCs w:val="24"/>
        </w:rPr>
        <w:t>.  Сделано это также с целью получения Заказчиком результата, сверх запланированного, а именно - стимулирования качественно нового уровня стратегического мышления муниципальных управленцев, а значит и качества муниципальных программ, а следом – и качества жизни населения Томской области, что является главным приоритетом областной стратегии развития.</w:t>
      </w:r>
    </w:p>
    <w:p w:rsidR="00C53EDD" w:rsidRDefault="00C53EDD" w:rsidP="00C53EDD">
      <w:pPr>
        <w:widowControl/>
        <w:autoSpaceDE/>
        <w:autoSpaceDN/>
        <w:adjustRightInd/>
        <w:ind w:firstLine="708"/>
      </w:pPr>
    </w:p>
    <w:p w:rsidR="00C53EDD" w:rsidRDefault="00C53EDD" w:rsidP="00C53EDD">
      <w:pPr>
        <w:widowControl/>
        <w:autoSpaceDE/>
        <w:autoSpaceDN/>
        <w:adjustRightInd/>
        <w:ind w:firstLine="708"/>
      </w:pP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_Toc202321471"/>
      <w:r w:rsidRPr="00C53EDD">
        <w:rPr>
          <w:rFonts w:ascii="Times New Roman" w:hAnsi="Times New Roman" w:cs="Times New Roman"/>
          <w:sz w:val="28"/>
          <w:szCs w:val="28"/>
        </w:rPr>
        <w:t>Необходимые свойства, критерии и алгоритм оценки программ социально-экономического развития</w:t>
      </w:r>
      <w:bookmarkEnd w:id="4"/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Программа должна содержать «установление этапов, порядка и механизма управления процессом последовательного достижения целей. При этом программа не может быть сведена к простой сумме мероприятий, а представляет собой систему взаимосвязанных мер, которые, развиваясь по своим особым закономерностям, вызывают синергетический эффект»</w:t>
      </w:r>
      <w:r w:rsidRPr="00C53EDD">
        <w:rPr>
          <w:rFonts w:ascii="Times New Roman" w:hAnsi="Times New Roman" w:cs="Times New Roman"/>
          <w:sz w:val="24"/>
          <w:szCs w:val="24"/>
        </w:rPr>
        <w:footnoteReference w:id="2"/>
      </w:r>
    </w:p>
    <w:p w:rsid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_Toc202321472"/>
      <w:r w:rsidRPr="00C53EDD">
        <w:rPr>
          <w:rFonts w:ascii="Times New Roman" w:hAnsi="Times New Roman" w:cs="Times New Roman"/>
          <w:sz w:val="28"/>
          <w:szCs w:val="28"/>
        </w:rPr>
        <w:t>Свойства и критерии оценки программ</w:t>
      </w:r>
      <w:bookmarkEnd w:id="5"/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F038C0" w:rsidRDefault="00F038C0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F038C0">
        <w:rPr>
          <w:rFonts w:ascii="Times New Roman" w:hAnsi="Times New Roman" w:cs="Times New Roman"/>
          <w:b/>
          <w:sz w:val="24"/>
          <w:szCs w:val="24"/>
        </w:rPr>
        <w:t>Табл. 1. Необходимые свойства и критерии оценки ПСЭР</w:t>
      </w:r>
      <w:r w:rsidRPr="00C53EDD">
        <w:rPr>
          <w:rFonts w:ascii="Times New Roman" w:hAnsi="Times New Roman" w:cs="Times New Roman"/>
          <w:sz w:val="24"/>
          <w:szCs w:val="24"/>
        </w:rPr>
        <w:footnoteReference w:id="3"/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09"/>
        <w:gridCol w:w="2582"/>
        <w:gridCol w:w="6456"/>
      </w:tblGrid>
      <w:tr w:rsidR="00C53EDD" w:rsidRPr="00C53EDD" w:rsidTr="00C53EDD"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Наименование свойств (критериев)</w:t>
            </w:r>
          </w:p>
        </w:tc>
        <w:tc>
          <w:tcPr>
            <w:tcW w:w="64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Содержательная характеристика критериев</w:t>
            </w:r>
          </w:p>
        </w:tc>
      </w:tr>
      <w:tr w:rsidR="00C53EDD" w:rsidRPr="00C53EDD" w:rsidTr="00C53EDD">
        <w:tc>
          <w:tcPr>
            <w:tcW w:w="709" w:type="dxa"/>
            <w:tcBorders>
              <w:left w:val="nil"/>
              <w:right w:val="nil"/>
            </w:tcBorders>
            <w:shd w:val="clear" w:color="auto" w:fill="C0C0C0"/>
          </w:tcPr>
          <w:p w:rsidR="00C53EDD" w:rsidRDefault="00C53EDD" w:rsidP="00F038C0">
            <w:pPr>
              <w:widowControl/>
              <w:autoSpaceDE/>
              <w:autoSpaceDN/>
              <w:adjustRightInd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3EDD" w:rsidRPr="00C53EDD" w:rsidRDefault="00C53EDD" w:rsidP="00F0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C0C0C0"/>
          </w:tcPr>
          <w:p w:rsidR="00F038C0" w:rsidRDefault="00F038C0" w:rsidP="00C53E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DD" w:rsidRPr="00C53EDD" w:rsidRDefault="00C53EDD" w:rsidP="00C53E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Клиентность</w:t>
            </w:r>
            <w:proofErr w:type="spellEnd"/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6" w:type="dxa"/>
            <w:tcBorders>
              <w:left w:val="nil"/>
              <w:right w:val="nil"/>
            </w:tcBorders>
            <w:shd w:val="clear" w:color="auto" w:fill="C0C0C0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Ориентированность на реальные требования и интересы внутренних и внешних ключевых стейкхолдеров (и наличие механизма и методов их выявления).</w:t>
            </w:r>
          </w:p>
        </w:tc>
      </w:tr>
      <w:tr w:rsidR="00C53EDD" w:rsidRPr="00C53EDD" w:rsidTr="00C53EDD">
        <w:tc>
          <w:tcPr>
            <w:tcW w:w="709" w:type="dxa"/>
          </w:tcPr>
          <w:p w:rsidR="00F038C0" w:rsidRDefault="00C53EDD" w:rsidP="00F038C0">
            <w:pPr>
              <w:widowControl/>
              <w:autoSpaceDE/>
              <w:autoSpaceDN/>
              <w:adjustRightInd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3EDD" w:rsidRPr="00F038C0" w:rsidRDefault="00F038C0" w:rsidP="00F0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F038C0" w:rsidRDefault="00F038C0" w:rsidP="00C53E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DD" w:rsidRPr="00C53EDD" w:rsidRDefault="00C53EDD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Проактивность</w:t>
            </w:r>
            <w:proofErr w:type="spellEnd"/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6" w:type="dxa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Наличие инновационного долгосрочного видения  (образа) будущего муниципального образования, изменения его места и роли в конкуренции территорий и развитии региона.</w:t>
            </w:r>
          </w:p>
        </w:tc>
      </w:tr>
      <w:tr w:rsidR="00C53EDD" w:rsidRPr="00C53EDD" w:rsidTr="00C53EDD">
        <w:tc>
          <w:tcPr>
            <w:tcW w:w="709" w:type="dxa"/>
            <w:tcBorders>
              <w:left w:val="nil"/>
              <w:right w:val="nil"/>
            </w:tcBorders>
            <w:shd w:val="clear" w:color="auto" w:fill="C0C0C0"/>
          </w:tcPr>
          <w:p w:rsidR="00F038C0" w:rsidRDefault="00C53EDD" w:rsidP="00F038C0">
            <w:pPr>
              <w:widowControl/>
              <w:autoSpaceDE/>
              <w:autoSpaceDN/>
              <w:adjustRightInd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3EDD" w:rsidRPr="00F038C0" w:rsidRDefault="00F038C0" w:rsidP="00F0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C0C0C0"/>
          </w:tcPr>
          <w:p w:rsidR="00F038C0" w:rsidRDefault="00F038C0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DD" w:rsidRPr="00C53EDD" w:rsidRDefault="00C53EDD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«Актуальность»</w:t>
            </w:r>
          </w:p>
        </w:tc>
        <w:tc>
          <w:tcPr>
            <w:tcW w:w="6456" w:type="dxa"/>
            <w:tcBorders>
              <w:left w:val="nil"/>
              <w:right w:val="nil"/>
            </w:tcBorders>
            <w:shd w:val="clear" w:color="auto" w:fill="C0C0C0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Ориентация программ на решение наиболее значимых проблем развития региона (может быть оценена при использовании корректных методов выявления проблем и структурирования проблемного поля).</w:t>
            </w:r>
          </w:p>
        </w:tc>
      </w:tr>
      <w:tr w:rsidR="00C53EDD" w:rsidRPr="00C53EDD" w:rsidTr="00C53EDD">
        <w:tc>
          <w:tcPr>
            <w:tcW w:w="709" w:type="dxa"/>
          </w:tcPr>
          <w:p w:rsidR="00F038C0" w:rsidRDefault="00C53EDD" w:rsidP="00F038C0">
            <w:pPr>
              <w:widowControl/>
              <w:autoSpaceDE/>
              <w:autoSpaceDN/>
              <w:adjustRightInd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3EDD" w:rsidRPr="00F038C0" w:rsidRDefault="00F038C0" w:rsidP="00F0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F038C0" w:rsidRDefault="00F038C0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DD" w:rsidRPr="00C53EDD" w:rsidRDefault="00C53EDD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«Прогностическая ценность»</w:t>
            </w:r>
          </w:p>
        </w:tc>
        <w:tc>
          <w:tcPr>
            <w:tcW w:w="6456" w:type="dxa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анализе, целях и действиях не столько ближайших, сколько долгосрочных, перспективных тенденций и вызовов социально-экономического развития региона, дающее ориентиры для внешних и внутренних заинтересованных лиц и организаций. </w:t>
            </w:r>
          </w:p>
        </w:tc>
      </w:tr>
      <w:tr w:rsidR="00C53EDD" w:rsidRPr="00C53EDD" w:rsidTr="00C53EDD">
        <w:tc>
          <w:tcPr>
            <w:tcW w:w="709" w:type="dxa"/>
            <w:tcBorders>
              <w:left w:val="nil"/>
              <w:right w:val="nil"/>
            </w:tcBorders>
            <w:shd w:val="clear" w:color="auto" w:fill="C0C0C0"/>
          </w:tcPr>
          <w:p w:rsidR="00F038C0" w:rsidRDefault="00C53EDD" w:rsidP="00F038C0">
            <w:pPr>
              <w:widowControl/>
              <w:autoSpaceDE/>
              <w:autoSpaceDN/>
              <w:adjustRightInd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3EDD" w:rsidRPr="00F038C0" w:rsidRDefault="00F038C0" w:rsidP="00F0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C0C0C0"/>
          </w:tcPr>
          <w:p w:rsidR="00F038C0" w:rsidRDefault="00F038C0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DD" w:rsidRPr="00C53EDD" w:rsidRDefault="00C53EDD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Синергичность</w:t>
            </w:r>
            <w:proofErr w:type="spellEnd"/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6" w:type="dxa"/>
            <w:tcBorders>
              <w:left w:val="nil"/>
              <w:right w:val="nil"/>
            </w:tcBorders>
            <w:shd w:val="clear" w:color="auto" w:fill="C0C0C0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Создание новых сочетаний управленческого воздействия с ресурсами,   порождающих  не просто количественные изменения (рост), а появление нового качества, резкие улучшения  в социально-экономической ситуации, формирующих новые конкурентные преимущества территории.</w:t>
            </w:r>
          </w:p>
        </w:tc>
      </w:tr>
      <w:tr w:rsidR="00C53EDD" w:rsidRPr="00C53EDD" w:rsidTr="00C53EDD">
        <w:tc>
          <w:tcPr>
            <w:tcW w:w="709" w:type="dxa"/>
          </w:tcPr>
          <w:p w:rsidR="00F038C0" w:rsidRDefault="00C53EDD" w:rsidP="00F038C0">
            <w:pPr>
              <w:widowControl/>
              <w:autoSpaceDE/>
              <w:autoSpaceDN/>
              <w:adjustRightInd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53EDD" w:rsidRPr="00F038C0" w:rsidRDefault="00F038C0" w:rsidP="00F0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F038C0" w:rsidRDefault="00F038C0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DD" w:rsidRPr="00C53EDD" w:rsidRDefault="00C53EDD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«Научно-</w:t>
            </w:r>
            <w:r w:rsidR="00F038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етодический уровень»</w:t>
            </w:r>
          </w:p>
        </w:tc>
        <w:tc>
          <w:tcPr>
            <w:tcW w:w="6456" w:type="dxa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ED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представлений </w:t>
            </w:r>
            <w:proofErr w:type="spellStart"/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регионалистики</w:t>
            </w:r>
            <w:proofErr w:type="spellEnd"/>
            <w:r w:rsidRPr="00C53EDD">
              <w:rPr>
                <w:rFonts w:ascii="Times New Roman" w:hAnsi="Times New Roman" w:cs="Times New Roman"/>
                <w:sz w:val="24"/>
                <w:szCs w:val="24"/>
              </w:rPr>
              <w:t xml:space="preserve"> (таких как кластерный подход, маркетинг, конкурентоспособность и обучаемость территорий,  а также инструментов, моделей, методов и алгоритмов, стратегического анализа, планирования, управления и контроля, повышающих достоверность прогнозов и эффективность программ в целом.</w:t>
            </w:r>
            <w:proofErr w:type="gramEnd"/>
          </w:p>
        </w:tc>
      </w:tr>
      <w:tr w:rsidR="00C53EDD" w:rsidRPr="00C53EDD" w:rsidTr="00C53EDD">
        <w:tc>
          <w:tcPr>
            <w:tcW w:w="709" w:type="dxa"/>
            <w:tcBorders>
              <w:left w:val="nil"/>
              <w:right w:val="nil"/>
            </w:tcBorders>
            <w:shd w:val="clear" w:color="auto" w:fill="C0C0C0"/>
          </w:tcPr>
          <w:p w:rsidR="00F038C0" w:rsidRDefault="00C53EDD" w:rsidP="00F038C0">
            <w:pPr>
              <w:widowControl/>
              <w:autoSpaceDE/>
              <w:autoSpaceDN/>
              <w:adjustRightInd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53EDD" w:rsidRPr="00F038C0" w:rsidRDefault="00F038C0" w:rsidP="00F0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C0C0C0"/>
          </w:tcPr>
          <w:p w:rsidR="00F038C0" w:rsidRDefault="00F038C0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DD" w:rsidRPr="00C53EDD" w:rsidRDefault="00C53EDD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«Гибкость»</w:t>
            </w:r>
          </w:p>
        </w:tc>
        <w:tc>
          <w:tcPr>
            <w:tcW w:w="6456" w:type="dxa"/>
            <w:tcBorders>
              <w:left w:val="nil"/>
              <w:right w:val="nil"/>
            </w:tcBorders>
            <w:shd w:val="clear" w:color="auto" w:fill="C0C0C0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Использование анализа наиболее вероятных сценариев развития событий, гибкого реагирования и альтернативных вариантов решения проблем.</w:t>
            </w:r>
          </w:p>
        </w:tc>
      </w:tr>
      <w:tr w:rsidR="00C53EDD" w:rsidRPr="00C53EDD" w:rsidTr="00C53EDD">
        <w:tc>
          <w:tcPr>
            <w:tcW w:w="709" w:type="dxa"/>
          </w:tcPr>
          <w:p w:rsidR="00F038C0" w:rsidRDefault="00C53EDD" w:rsidP="00F038C0">
            <w:pPr>
              <w:widowControl/>
              <w:autoSpaceDE/>
              <w:autoSpaceDN/>
              <w:adjustRightInd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53EDD" w:rsidRPr="00F038C0" w:rsidRDefault="00F038C0" w:rsidP="00F0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2" w:type="dxa"/>
          </w:tcPr>
          <w:p w:rsidR="00F038C0" w:rsidRDefault="00F038C0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DD" w:rsidRPr="00C53EDD" w:rsidRDefault="00C53EDD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Унифицированность</w:t>
            </w:r>
            <w:proofErr w:type="spellEnd"/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6" w:type="dxa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программ и их паспортов методическим рекомендациям региональных (областных) и федеральных органов власти и управления.</w:t>
            </w:r>
          </w:p>
        </w:tc>
      </w:tr>
      <w:tr w:rsidR="00C53EDD" w:rsidRPr="00C53EDD" w:rsidTr="00C53EDD">
        <w:tc>
          <w:tcPr>
            <w:tcW w:w="709" w:type="dxa"/>
            <w:tcBorders>
              <w:left w:val="nil"/>
              <w:right w:val="nil"/>
            </w:tcBorders>
            <w:shd w:val="clear" w:color="auto" w:fill="C0C0C0"/>
          </w:tcPr>
          <w:p w:rsidR="00F038C0" w:rsidRDefault="00C53EDD" w:rsidP="00F038C0">
            <w:pPr>
              <w:widowControl/>
              <w:autoSpaceDE/>
              <w:autoSpaceDN/>
              <w:adjustRightInd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53EDD" w:rsidRPr="00F038C0" w:rsidRDefault="00F038C0" w:rsidP="00F0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C0C0C0"/>
          </w:tcPr>
          <w:p w:rsidR="00C53EDD" w:rsidRPr="00C53EDD" w:rsidRDefault="00C53EDD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«Вертикальная интегрированность»</w:t>
            </w:r>
          </w:p>
        </w:tc>
        <w:tc>
          <w:tcPr>
            <w:tcW w:w="6456" w:type="dxa"/>
            <w:tcBorders>
              <w:left w:val="nil"/>
              <w:right w:val="nil"/>
            </w:tcBorders>
            <w:shd w:val="clear" w:color="auto" w:fill="C0C0C0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Согласованность с программами и стратегией регионального (областного) и федерального уровней по целям, приоритетам и индикаторам.</w:t>
            </w:r>
          </w:p>
        </w:tc>
      </w:tr>
      <w:tr w:rsidR="00C53EDD" w:rsidRPr="00C53EDD" w:rsidTr="00C53EDD">
        <w:tc>
          <w:tcPr>
            <w:tcW w:w="709" w:type="dxa"/>
          </w:tcPr>
          <w:p w:rsidR="00C53EDD" w:rsidRPr="00C53EDD" w:rsidRDefault="00C53EDD" w:rsidP="00F038C0">
            <w:pPr>
              <w:widowControl/>
              <w:autoSpaceDE/>
              <w:autoSpaceDN/>
              <w:adjustRightInd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8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2" w:type="dxa"/>
          </w:tcPr>
          <w:p w:rsidR="00F038C0" w:rsidRDefault="00F038C0" w:rsidP="00C53EDD">
            <w:pPr>
              <w:widowControl/>
              <w:autoSpaceDE/>
              <w:autoSpaceDN/>
              <w:adjustRightInd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DD" w:rsidRPr="00C53EDD" w:rsidRDefault="00C53EDD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«Целостность»</w:t>
            </w:r>
          </w:p>
        </w:tc>
        <w:tc>
          <w:tcPr>
            <w:tcW w:w="6456" w:type="dxa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Полнота и согласованность действий для достижения целей. Достигается за счет взаимной увязки целей задач, индикаторов и мероприятий.</w:t>
            </w:r>
          </w:p>
        </w:tc>
      </w:tr>
      <w:tr w:rsidR="00C53EDD" w:rsidRPr="00C53EDD" w:rsidTr="00C53EDD">
        <w:tc>
          <w:tcPr>
            <w:tcW w:w="709" w:type="dxa"/>
            <w:tcBorders>
              <w:left w:val="nil"/>
              <w:right w:val="nil"/>
            </w:tcBorders>
            <w:shd w:val="clear" w:color="auto" w:fill="C0C0C0"/>
          </w:tcPr>
          <w:p w:rsidR="00C53EDD" w:rsidRPr="00C53EDD" w:rsidRDefault="00C53EDD" w:rsidP="00F038C0">
            <w:pPr>
              <w:widowControl/>
              <w:autoSpaceDE/>
              <w:autoSpaceDN/>
              <w:adjustRightInd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3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C0C0C0"/>
          </w:tcPr>
          <w:p w:rsidR="00F038C0" w:rsidRDefault="00F038C0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DD" w:rsidRPr="00C53EDD" w:rsidRDefault="00C53EDD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«Рациональность»</w:t>
            </w:r>
          </w:p>
        </w:tc>
        <w:tc>
          <w:tcPr>
            <w:tcW w:w="6456" w:type="dxa"/>
            <w:tcBorders>
              <w:left w:val="nil"/>
              <w:right w:val="nil"/>
            </w:tcBorders>
            <w:shd w:val="clear" w:color="auto" w:fill="C0C0C0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Ориентация целей, приоритетов и проектов на оптимизацию соотношения  затраты-выгоды, т.е. получения максимально полезного результата при наиболее полном и рациональном использовании ресурсов.</w:t>
            </w:r>
          </w:p>
        </w:tc>
      </w:tr>
      <w:tr w:rsidR="00C53EDD" w:rsidRPr="00C53EDD" w:rsidTr="00C53EDD">
        <w:tc>
          <w:tcPr>
            <w:tcW w:w="709" w:type="dxa"/>
          </w:tcPr>
          <w:p w:rsidR="00C53EDD" w:rsidRPr="00C53EDD" w:rsidRDefault="00C53EDD" w:rsidP="00F038C0">
            <w:pPr>
              <w:widowControl/>
              <w:autoSpaceDE/>
              <w:autoSpaceDN/>
              <w:adjustRightInd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F038C0" w:rsidRDefault="00F038C0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DD" w:rsidRPr="00C53EDD" w:rsidRDefault="00C53EDD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«Реалистичность»</w:t>
            </w:r>
          </w:p>
        </w:tc>
        <w:tc>
          <w:tcPr>
            <w:tcW w:w="6456" w:type="dxa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Соответствие желаемого и возможного в целях, приоритетах и проектах с учетом имеющихся ресурсных ограничений.</w:t>
            </w:r>
          </w:p>
        </w:tc>
      </w:tr>
      <w:tr w:rsidR="00C53EDD" w:rsidRPr="00C53EDD" w:rsidTr="00C53EDD">
        <w:tc>
          <w:tcPr>
            <w:tcW w:w="709" w:type="dxa"/>
            <w:tcBorders>
              <w:left w:val="nil"/>
              <w:right w:val="nil"/>
            </w:tcBorders>
            <w:shd w:val="clear" w:color="auto" w:fill="C0C0C0"/>
          </w:tcPr>
          <w:p w:rsidR="00C53EDD" w:rsidRPr="00C53EDD" w:rsidRDefault="00C53EDD" w:rsidP="00F038C0">
            <w:pPr>
              <w:widowControl/>
              <w:autoSpaceDE/>
              <w:autoSpaceDN/>
              <w:adjustRightInd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C0C0C0"/>
          </w:tcPr>
          <w:p w:rsidR="00F038C0" w:rsidRDefault="00F038C0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DD" w:rsidRPr="00C53EDD" w:rsidRDefault="00C53EDD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Оцениваемость</w:t>
            </w:r>
            <w:proofErr w:type="spellEnd"/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6" w:type="dxa"/>
            <w:tcBorders>
              <w:left w:val="nil"/>
              <w:right w:val="nil"/>
            </w:tcBorders>
            <w:shd w:val="clear" w:color="auto" w:fill="C0C0C0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Адекватность системы индикаторов целям и приоритетам, как возможность полноценно отслеживать динамику процессов, находящихся под воздействием программ и оценивать их соответствие целям.</w:t>
            </w:r>
          </w:p>
        </w:tc>
      </w:tr>
      <w:tr w:rsidR="00C53EDD" w:rsidRPr="00C53EDD" w:rsidTr="00C53EDD">
        <w:tc>
          <w:tcPr>
            <w:tcW w:w="709" w:type="dxa"/>
          </w:tcPr>
          <w:p w:rsidR="00C53EDD" w:rsidRPr="00C53EDD" w:rsidRDefault="00C53EDD" w:rsidP="00F038C0">
            <w:pPr>
              <w:widowControl/>
              <w:autoSpaceDE/>
              <w:autoSpaceDN/>
              <w:adjustRightInd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F038C0" w:rsidRDefault="00F038C0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DD" w:rsidRPr="00C53EDD" w:rsidRDefault="00C53EDD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«Контролируемость»</w:t>
            </w:r>
          </w:p>
        </w:tc>
        <w:tc>
          <w:tcPr>
            <w:tcW w:w="6456" w:type="dxa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доступных для вышестоящих органов власти и управления способов проверки реальности получаемых результатов. </w:t>
            </w:r>
          </w:p>
        </w:tc>
      </w:tr>
      <w:tr w:rsidR="00C53EDD" w:rsidRPr="00C53EDD" w:rsidTr="00C53EDD">
        <w:tc>
          <w:tcPr>
            <w:tcW w:w="709" w:type="dxa"/>
            <w:tcBorders>
              <w:left w:val="nil"/>
              <w:right w:val="nil"/>
            </w:tcBorders>
            <w:shd w:val="clear" w:color="auto" w:fill="C0C0C0"/>
          </w:tcPr>
          <w:p w:rsidR="00C53EDD" w:rsidRPr="00C53EDD" w:rsidRDefault="00C53EDD" w:rsidP="00F038C0">
            <w:pPr>
              <w:widowControl/>
              <w:autoSpaceDE/>
              <w:autoSpaceDN/>
              <w:adjustRightInd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C0C0C0"/>
          </w:tcPr>
          <w:p w:rsidR="00F038C0" w:rsidRDefault="00F038C0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DD" w:rsidRPr="00C53EDD" w:rsidRDefault="00C53EDD" w:rsidP="00F03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«Чувствительность к сбоям»</w:t>
            </w:r>
          </w:p>
        </w:tc>
        <w:tc>
          <w:tcPr>
            <w:tcW w:w="6456" w:type="dxa"/>
            <w:tcBorders>
              <w:left w:val="nil"/>
              <w:right w:val="nil"/>
            </w:tcBorders>
            <w:shd w:val="clear" w:color="auto" w:fill="C0C0C0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выявления угроз и рисков, для достижения целей, а также методов их корректировки, обеспечиваемых детализацией программы и сокращением интервалов между контрольными точками.</w:t>
            </w:r>
          </w:p>
        </w:tc>
      </w:tr>
    </w:tbl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Эти свойства и критерии оценки программ подразделяются на две группы: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1. «</w:t>
      </w:r>
      <w:proofErr w:type="spellStart"/>
      <w:r w:rsidRPr="00C53EDD">
        <w:rPr>
          <w:rFonts w:ascii="Times New Roman" w:hAnsi="Times New Roman" w:cs="Times New Roman"/>
          <w:sz w:val="24"/>
          <w:szCs w:val="24"/>
        </w:rPr>
        <w:t>Синергики</w:t>
      </w:r>
      <w:proofErr w:type="spellEnd"/>
      <w:r w:rsidRPr="00C53EDD">
        <w:rPr>
          <w:rFonts w:ascii="Times New Roman" w:hAnsi="Times New Roman" w:cs="Times New Roman"/>
          <w:sz w:val="24"/>
          <w:szCs w:val="24"/>
        </w:rPr>
        <w:t>» - с 1 по 7 критерий. Свойства программ, отвечающие за  системную синергию, создающие конструктивное напряжение для разработчиков и задающие для них «высокую планку» «</w:t>
      </w:r>
      <w:proofErr w:type="spellStart"/>
      <w:r w:rsidRPr="00C53EDD">
        <w:rPr>
          <w:rFonts w:ascii="Times New Roman" w:hAnsi="Times New Roman" w:cs="Times New Roman"/>
          <w:sz w:val="24"/>
          <w:szCs w:val="24"/>
        </w:rPr>
        <w:t>проактивного</w:t>
      </w:r>
      <w:proofErr w:type="spellEnd"/>
      <w:r w:rsidRPr="00C53EDD">
        <w:rPr>
          <w:rFonts w:ascii="Times New Roman" w:hAnsi="Times New Roman" w:cs="Times New Roman"/>
          <w:sz w:val="24"/>
          <w:szCs w:val="24"/>
        </w:rPr>
        <w:t xml:space="preserve">» подхода, формирующего новый облик и конкурентные преимущества территорий (в отличие от «реактивного» - пассивного следования за событиями). </w:t>
      </w:r>
      <w:proofErr w:type="spellStart"/>
      <w:r w:rsidRPr="00C53EDD">
        <w:rPr>
          <w:rFonts w:ascii="Times New Roman" w:hAnsi="Times New Roman" w:cs="Times New Roman"/>
          <w:sz w:val="24"/>
          <w:szCs w:val="24"/>
        </w:rPr>
        <w:t>Синергики</w:t>
      </w:r>
      <w:proofErr w:type="spellEnd"/>
      <w:r w:rsidRPr="00C53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EDD">
        <w:rPr>
          <w:rFonts w:ascii="Times New Roman" w:hAnsi="Times New Roman" w:cs="Times New Roman"/>
          <w:sz w:val="24"/>
          <w:szCs w:val="24"/>
        </w:rPr>
        <w:t>ориентированы на развитие и играют</w:t>
      </w:r>
      <w:proofErr w:type="gramEnd"/>
      <w:r w:rsidRPr="00C53EDD">
        <w:rPr>
          <w:rFonts w:ascii="Times New Roman" w:hAnsi="Times New Roman" w:cs="Times New Roman"/>
          <w:sz w:val="24"/>
          <w:szCs w:val="24"/>
        </w:rPr>
        <w:t xml:space="preserve"> мотивирующую роль в системе сравнительной мотивирующей оценки.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C53EDD">
        <w:rPr>
          <w:rFonts w:ascii="Times New Roman" w:hAnsi="Times New Roman" w:cs="Times New Roman"/>
          <w:sz w:val="24"/>
          <w:szCs w:val="24"/>
        </w:rPr>
        <w:t>Синкретики</w:t>
      </w:r>
      <w:proofErr w:type="spellEnd"/>
      <w:r w:rsidRPr="00C53EDD">
        <w:rPr>
          <w:rFonts w:ascii="Times New Roman" w:hAnsi="Times New Roman" w:cs="Times New Roman"/>
          <w:sz w:val="24"/>
          <w:szCs w:val="24"/>
        </w:rPr>
        <w:t xml:space="preserve">» - с 8 по 15 критерий. Свойства, обеспечивающие управляемость, порядок, взаимную согласованность, вертикальную интегрированность  и контролируемость  программ.  </w:t>
      </w:r>
      <w:proofErr w:type="spellStart"/>
      <w:r w:rsidRPr="00C53EDD">
        <w:rPr>
          <w:rFonts w:ascii="Times New Roman" w:hAnsi="Times New Roman" w:cs="Times New Roman"/>
          <w:sz w:val="24"/>
          <w:szCs w:val="24"/>
        </w:rPr>
        <w:t>Синкретики</w:t>
      </w:r>
      <w:proofErr w:type="spellEnd"/>
      <w:r w:rsidRPr="00C53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EDD">
        <w:rPr>
          <w:rFonts w:ascii="Times New Roman" w:hAnsi="Times New Roman" w:cs="Times New Roman"/>
          <w:sz w:val="24"/>
          <w:szCs w:val="24"/>
        </w:rPr>
        <w:t>ориентированы на стабилизацию качества программ и отвечают</w:t>
      </w:r>
      <w:proofErr w:type="gramEnd"/>
      <w:r w:rsidRPr="00C53EDD">
        <w:rPr>
          <w:rFonts w:ascii="Times New Roman" w:hAnsi="Times New Roman" w:cs="Times New Roman"/>
          <w:sz w:val="24"/>
          <w:szCs w:val="24"/>
        </w:rPr>
        <w:t xml:space="preserve"> за их сравнимость между собой.</w:t>
      </w:r>
      <w:r w:rsidRPr="00C53EDD">
        <w:rPr>
          <w:rFonts w:ascii="Times New Roman" w:hAnsi="Times New Roman" w:cs="Times New Roman"/>
          <w:sz w:val="24"/>
          <w:szCs w:val="24"/>
        </w:rPr>
        <w:footnoteReference w:id="4"/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C53EDD" w:rsidRPr="00F038C0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_Toc202321473"/>
      <w:r w:rsidRPr="00F038C0">
        <w:rPr>
          <w:rFonts w:ascii="Times New Roman" w:hAnsi="Times New Roman" w:cs="Times New Roman"/>
          <w:sz w:val="28"/>
          <w:szCs w:val="28"/>
        </w:rPr>
        <w:t>Алгоритм оценки программ</w:t>
      </w:r>
      <w:bookmarkEnd w:id="6"/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Выбрано четыре уровня анализа и сравнительной оценки программ, отвечающих разным целям и группам потребителей.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 xml:space="preserve">1. Анализ качества каждой из программ в отдельности. Осуществляется по всем критериям, исключая 8 и 9. Наиболее </w:t>
      </w:r>
      <w:proofErr w:type="gramStart"/>
      <w:r w:rsidRPr="00C53EDD">
        <w:rPr>
          <w:rFonts w:ascii="Times New Roman" w:hAnsi="Times New Roman" w:cs="Times New Roman"/>
          <w:sz w:val="24"/>
          <w:szCs w:val="24"/>
        </w:rPr>
        <w:t>полезна</w:t>
      </w:r>
      <w:proofErr w:type="gramEnd"/>
      <w:r w:rsidRPr="00C53EDD">
        <w:rPr>
          <w:rFonts w:ascii="Times New Roman" w:hAnsi="Times New Roman" w:cs="Times New Roman"/>
          <w:sz w:val="24"/>
          <w:szCs w:val="24"/>
        </w:rPr>
        <w:t xml:space="preserve"> органам управления конкретных муниципальных  программ и разработчикам.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 xml:space="preserve">2. Сравнительная оценка согласованности программ муниципального и регионального уровня. Осуществляется по критериям 8 и 9.Наиболее </w:t>
      </w:r>
      <w:proofErr w:type="gramStart"/>
      <w:r w:rsidRPr="00C53EDD">
        <w:rPr>
          <w:rFonts w:ascii="Times New Roman" w:hAnsi="Times New Roman" w:cs="Times New Roman"/>
          <w:sz w:val="24"/>
          <w:szCs w:val="24"/>
        </w:rPr>
        <w:t>интересна</w:t>
      </w:r>
      <w:proofErr w:type="gramEnd"/>
      <w:r w:rsidRPr="00C53EDD">
        <w:rPr>
          <w:rFonts w:ascii="Times New Roman" w:hAnsi="Times New Roman" w:cs="Times New Roman"/>
          <w:sz w:val="24"/>
          <w:szCs w:val="24"/>
        </w:rPr>
        <w:t xml:space="preserve"> органам власти областного и федерального уровня.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 xml:space="preserve">3. Оценка согласованности муниципальных программ с ориентирами федерального уровня. </w:t>
      </w:r>
      <w:proofErr w:type="gramStart"/>
      <w:r w:rsidRPr="00C53EDD">
        <w:rPr>
          <w:rFonts w:ascii="Times New Roman" w:hAnsi="Times New Roman" w:cs="Times New Roman"/>
          <w:sz w:val="24"/>
          <w:szCs w:val="24"/>
        </w:rPr>
        <w:t>Интересна</w:t>
      </w:r>
      <w:proofErr w:type="gramEnd"/>
      <w:r w:rsidRPr="00C53EDD">
        <w:rPr>
          <w:rFonts w:ascii="Times New Roman" w:hAnsi="Times New Roman" w:cs="Times New Roman"/>
          <w:sz w:val="24"/>
          <w:szCs w:val="24"/>
        </w:rPr>
        <w:t xml:space="preserve"> федеральным органам власти.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 xml:space="preserve">4. Интегральная сравнительная мотивирующая оценка, позволяющая ранжировать программы по их качеству, </w:t>
      </w:r>
      <w:proofErr w:type="gramStart"/>
      <w:r w:rsidRPr="00C53EDD">
        <w:rPr>
          <w:rFonts w:ascii="Times New Roman" w:hAnsi="Times New Roman" w:cs="Times New Roman"/>
          <w:sz w:val="24"/>
          <w:szCs w:val="24"/>
        </w:rPr>
        <w:t>группировать и анализировать</w:t>
      </w:r>
      <w:proofErr w:type="gramEnd"/>
      <w:r w:rsidRPr="00C53EDD">
        <w:rPr>
          <w:rFonts w:ascii="Times New Roman" w:hAnsi="Times New Roman" w:cs="Times New Roman"/>
          <w:sz w:val="24"/>
          <w:szCs w:val="24"/>
        </w:rPr>
        <w:t xml:space="preserve"> на основе разных свойств, принимать управленческие решения. </w:t>
      </w:r>
      <w:proofErr w:type="gramStart"/>
      <w:r w:rsidRPr="00C53EDD">
        <w:rPr>
          <w:rFonts w:ascii="Times New Roman" w:hAnsi="Times New Roman" w:cs="Times New Roman"/>
          <w:sz w:val="24"/>
          <w:szCs w:val="24"/>
        </w:rPr>
        <w:t>Интересна</w:t>
      </w:r>
      <w:proofErr w:type="gramEnd"/>
      <w:r w:rsidRPr="00C53EDD">
        <w:rPr>
          <w:rFonts w:ascii="Times New Roman" w:hAnsi="Times New Roman" w:cs="Times New Roman"/>
          <w:sz w:val="24"/>
          <w:szCs w:val="24"/>
        </w:rPr>
        <w:t xml:space="preserve"> как рычаг управления качеством программно-целевого управления региональным развитием для органов власти и управления областного и федерального уровня.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 xml:space="preserve">Сама процедура оценки программ </w:t>
      </w:r>
      <w:proofErr w:type="gramStart"/>
      <w:r w:rsidRPr="00C53EDD">
        <w:rPr>
          <w:rFonts w:ascii="Times New Roman" w:hAnsi="Times New Roman" w:cs="Times New Roman"/>
          <w:sz w:val="24"/>
          <w:szCs w:val="24"/>
        </w:rPr>
        <w:t>унифицирована с оценкой качества индикаторов ПСЭР и описана</w:t>
      </w:r>
      <w:proofErr w:type="gramEnd"/>
      <w:r w:rsidRPr="00C53EDD">
        <w:rPr>
          <w:rFonts w:ascii="Times New Roman" w:hAnsi="Times New Roman" w:cs="Times New Roman"/>
          <w:sz w:val="24"/>
          <w:szCs w:val="24"/>
        </w:rPr>
        <w:t xml:space="preserve"> ниже. 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C53EDD" w:rsidRPr="00F038C0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_Toc202321474"/>
      <w:r w:rsidRPr="00F038C0">
        <w:rPr>
          <w:rFonts w:ascii="Times New Roman" w:hAnsi="Times New Roman" w:cs="Times New Roman"/>
          <w:sz w:val="28"/>
          <w:szCs w:val="28"/>
        </w:rPr>
        <w:t>Оценка системности, полноты и качества индикаторов ПСЭР</w:t>
      </w:r>
      <w:bookmarkEnd w:id="7"/>
      <w:r w:rsidRPr="00F03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Оценка индикаторов («контрольных показателей» в терминологии разработчиков Стратегии развития Томской области до 2020 г.) проведена: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1. На предмет их качества по 7 критериям;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 xml:space="preserve">2. На предмет системности, </w:t>
      </w:r>
      <w:proofErr w:type="spellStart"/>
      <w:r w:rsidRPr="00C53EDD">
        <w:rPr>
          <w:rFonts w:ascii="Times New Roman" w:hAnsi="Times New Roman" w:cs="Times New Roman"/>
          <w:sz w:val="24"/>
          <w:szCs w:val="24"/>
        </w:rPr>
        <w:t>контекстности</w:t>
      </w:r>
      <w:proofErr w:type="spellEnd"/>
      <w:r w:rsidRPr="00C53EDD">
        <w:rPr>
          <w:rFonts w:ascii="Times New Roman" w:hAnsi="Times New Roman" w:cs="Times New Roman"/>
          <w:sz w:val="24"/>
          <w:szCs w:val="24"/>
        </w:rPr>
        <w:t xml:space="preserve"> и полноты охвата;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 xml:space="preserve">3. На предмет соответствия официальным рекомендациям федеральных органов власти РФ. 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C53EDD" w:rsidRPr="00F038C0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_Toc202321475"/>
      <w:r w:rsidRPr="00F038C0">
        <w:rPr>
          <w:rFonts w:ascii="Times New Roman" w:hAnsi="Times New Roman" w:cs="Times New Roman"/>
          <w:sz w:val="28"/>
          <w:szCs w:val="28"/>
        </w:rPr>
        <w:t>Оценка качества индикаторов</w:t>
      </w:r>
      <w:bookmarkEnd w:id="8"/>
    </w:p>
    <w:p w:rsidR="00C53EDD" w:rsidRPr="00F038C0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C53EDD" w:rsidRPr="00C53EDD" w:rsidRDefault="00F038C0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EDD" w:rsidRPr="00C53EDD">
        <w:rPr>
          <w:rFonts w:ascii="Times New Roman" w:hAnsi="Times New Roman" w:cs="Times New Roman"/>
          <w:sz w:val="24"/>
          <w:szCs w:val="24"/>
        </w:rPr>
        <w:t>За основу оценки качества индикаторов взяты 7 критериев, опубликованных в «Стратегии развития области…»</w:t>
      </w:r>
      <w:r w:rsidR="00C53EDD" w:rsidRPr="00C53EDD">
        <w:rPr>
          <w:rFonts w:ascii="Times New Roman" w:hAnsi="Times New Roman" w:cs="Times New Roman"/>
          <w:sz w:val="24"/>
          <w:szCs w:val="24"/>
        </w:rPr>
        <w:footnoteReference w:id="5"/>
      </w:r>
      <w:r w:rsidR="00C53EDD" w:rsidRPr="00C53EDD">
        <w:rPr>
          <w:rFonts w:ascii="Times New Roman" w:hAnsi="Times New Roman" w:cs="Times New Roman"/>
          <w:sz w:val="24"/>
          <w:szCs w:val="24"/>
        </w:rPr>
        <w:t>, разработанных, в том числе в соответствии с методическими рекомендациями Министерства финансов и Министерства экономического развития и торговли Российской Федерации (табл. 2).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C53EDD" w:rsidRPr="00F038C0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038C0">
        <w:rPr>
          <w:rFonts w:ascii="Times New Roman" w:hAnsi="Times New Roman" w:cs="Times New Roman"/>
          <w:b/>
          <w:sz w:val="24"/>
          <w:szCs w:val="24"/>
        </w:rPr>
        <w:t>Таблица 2. Критерии качества контрольных показателей (индикаторов) согласно «Стратегии развития Томской области до 2020 г»</w:t>
      </w:r>
      <w:proofErr w:type="gramStart"/>
      <w:r w:rsidRPr="00F038C0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F038C0">
        <w:rPr>
          <w:rFonts w:ascii="Times New Roman" w:hAnsi="Times New Roman" w:cs="Times New Roman"/>
          <w:b/>
          <w:sz w:val="24"/>
          <w:szCs w:val="24"/>
        </w:rPr>
        <w:t>с. 18).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303"/>
        <w:gridCol w:w="6268"/>
      </w:tblGrid>
      <w:tr w:rsidR="00C53EDD" w:rsidRPr="00C53EDD" w:rsidTr="00247C89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Требование к показателю</w:t>
            </w:r>
          </w:p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C53EDD" w:rsidRPr="00C53EDD" w:rsidTr="00247C89">
        <w:tc>
          <w:tcPr>
            <w:tcW w:w="3369" w:type="dxa"/>
            <w:tcBorders>
              <w:left w:val="nil"/>
              <w:right w:val="nil"/>
            </w:tcBorders>
            <w:shd w:val="clear" w:color="auto" w:fill="C0C0C0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Сфокусированность</w:t>
            </w:r>
            <w:proofErr w:type="spellEnd"/>
          </w:p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  <w:tcBorders>
              <w:left w:val="nil"/>
              <w:right w:val="nil"/>
            </w:tcBorders>
            <w:shd w:val="clear" w:color="auto" w:fill="C0C0C0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Количество показателей для цели/задачи, как правило, не должно превышать 3-х</w:t>
            </w:r>
          </w:p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DD" w:rsidRPr="00C53EDD" w:rsidTr="00247C89">
        <w:tc>
          <w:tcPr>
            <w:tcW w:w="3369" w:type="dxa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Адекватность</w:t>
            </w:r>
          </w:p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Показатель должен очевидным образом характеризовать прогресс в достижении цели или решении задачи</w:t>
            </w:r>
          </w:p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DD" w:rsidRPr="00C53EDD" w:rsidTr="00247C89">
        <w:tc>
          <w:tcPr>
            <w:tcW w:w="3369" w:type="dxa"/>
            <w:tcBorders>
              <w:left w:val="nil"/>
              <w:right w:val="nil"/>
            </w:tcBorders>
            <w:shd w:val="clear" w:color="auto" w:fill="C0C0C0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Достоверность</w:t>
            </w:r>
          </w:p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  <w:tcBorders>
              <w:left w:val="nil"/>
              <w:right w:val="nil"/>
            </w:tcBorders>
            <w:shd w:val="clear" w:color="auto" w:fill="C0C0C0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Способ сбора и обработки исходной информации должен допускать возможность проверки точности полученных данных</w:t>
            </w:r>
          </w:p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DD" w:rsidRPr="00C53EDD" w:rsidTr="00247C89">
        <w:tc>
          <w:tcPr>
            <w:tcW w:w="3369" w:type="dxa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Однозначность</w:t>
            </w:r>
          </w:p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 должно обеспечивать одинаковое понимание существа измеряемой характеристики, как специалистами, так и конечными потребителями услуг</w:t>
            </w:r>
          </w:p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DD" w:rsidRPr="00C53EDD" w:rsidTr="00247C89">
        <w:tc>
          <w:tcPr>
            <w:tcW w:w="3369" w:type="dxa"/>
            <w:tcBorders>
              <w:left w:val="nil"/>
              <w:right w:val="nil"/>
            </w:tcBorders>
            <w:shd w:val="clear" w:color="auto" w:fill="C0C0C0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Экономичность</w:t>
            </w:r>
          </w:p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  <w:tcBorders>
              <w:left w:val="nil"/>
              <w:right w:val="nil"/>
            </w:tcBorders>
            <w:shd w:val="clear" w:color="auto" w:fill="C0C0C0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Получение отчетных данных должно производиться с минимально возможными затратами</w:t>
            </w:r>
          </w:p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DD" w:rsidRPr="00C53EDD" w:rsidTr="00247C89">
        <w:tc>
          <w:tcPr>
            <w:tcW w:w="3369" w:type="dxa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Сопоставимость</w:t>
            </w:r>
          </w:p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Выбор показателей следует осуществлять исходя из необходимости непрерывного накопления данных и обеспечения их  сопоставимости за отдельные периоды времени</w:t>
            </w:r>
          </w:p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DD" w:rsidRPr="00C53EDD" w:rsidTr="00247C89">
        <w:tc>
          <w:tcPr>
            <w:tcW w:w="3369" w:type="dxa"/>
            <w:tcBorders>
              <w:left w:val="nil"/>
              <w:right w:val="nil"/>
            </w:tcBorders>
            <w:shd w:val="clear" w:color="auto" w:fill="C0C0C0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Ориентированность</w:t>
            </w:r>
          </w:p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на результат</w:t>
            </w:r>
          </w:p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  <w:tcBorders>
              <w:left w:val="nil"/>
              <w:right w:val="nil"/>
            </w:tcBorders>
            <w:shd w:val="clear" w:color="auto" w:fill="C0C0C0"/>
          </w:tcPr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Для целей и задач рекомендуется использование показателей конечных общественно значимых результатов, характеризующих удовлетворение потребностей внешних потребителей.</w:t>
            </w:r>
          </w:p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3EDD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 допускается использовать для корректировки мероприятий</w:t>
            </w:r>
          </w:p>
          <w:p w:rsidR="00C53EDD" w:rsidRPr="00C53EDD" w:rsidRDefault="00C53EDD" w:rsidP="00C53ED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C53EDD" w:rsidRPr="00F038C0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_Toc202321476"/>
      <w:r w:rsidRPr="00F038C0">
        <w:rPr>
          <w:rFonts w:ascii="Times New Roman" w:hAnsi="Times New Roman" w:cs="Times New Roman"/>
          <w:sz w:val="28"/>
          <w:szCs w:val="28"/>
        </w:rPr>
        <w:t>Алгоритм оценки</w:t>
      </w:r>
      <w:bookmarkEnd w:id="9"/>
      <w:r w:rsidRPr="00F03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Алгоритм оценки качества программ и индикаторов ПСЭР Муниципальных образований выглядит следующим образом (показан на примере оценки качества индикаторов).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1. Качество каждого индикатора ПСЭР МО независимо оценивается  по 5-балльной шкале 5-7 экспертами, по каждому из 7 критериев;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2. По собранным оценкам этих 7 критериев рассчитываются средние показатели, считается и их вариабельность;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3. Считается интегральная оценка качества индикатора ПСЭР МО, как  сумма средних показателей по 7 критериям.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4. Считается средняя удельная оценка качества всех индикаторов ПСЭР МО, как частное от деления суммарных оценок всех индикаторов на их общее количество в Программе МО.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 xml:space="preserve">Полученные показатели позволяют: 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1. Анализировать качество индикаторов каждой Программы по каждому из 8 критериев;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2. Адресно совершенствовать систему индикаторов, «подтягивая» параметры, получившие низкие оценки;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3. Сравнивать качество разработки системы индикаторов ПСЭР разных МО между собой;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4. Прослеживать в системе мониторинга ПСЭР динамику качества применяемых МО индикаторов.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Для дальнейшего усовершенствования системы оценки в соответствии с меняющимся приоритетами по тем - или иным критериям, им можно присваивать коэффициенты, - «веса»  критерия, «облегчающие» или наоборот,- «утяжеляющие» значимость критерия и его вклад в итоговую оценку.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C53EDD" w:rsidRPr="00F038C0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_Toc202321477"/>
      <w:r w:rsidRPr="00F038C0">
        <w:rPr>
          <w:rFonts w:ascii="Times New Roman" w:hAnsi="Times New Roman" w:cs="Times New Roman"/>
          <w:sz w:val="28"/>
          <w:szCs w:val="28"/>
        </w:rPr>
        <w:t xml:space="preserve">Оценка системности, </w:t>
      </w:r>
      <w:proofErr w:type="spellStart"/>
      <w:r w:rsidRPr="00F038C0">
        <w:rPr>
          <w:rFonts w:ascii="Times New Roman" w:hAnsi="Times New Roman" w:cs="Times New Roman"/>
          <w:sz w:val="28"/>
          <w:szCs w:val="28"/>
        </w:rPr>
        <w:t>контекстности</w:t>
      </w:r>
      <w:proofErr w:type="spellEnd"/>
      <w:r w:rsidRPr="00F038C0">
        <w:rPr>
          <w:rFonts w:ascii="Times New Roman" w:hAnsi="Times New Roman" w:cs="Times New Roman"/>
          <w:sz w:val="28"/>
          <w:szCs w:val="28"/>
        </w:rPr>
        <w:t xml:space="preserve"> и полноты охвата набора индикаторов ПСЭР</w:t>
      </w:r>
      <w:bookmarkEnd w:id="10"/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Очевидно, что помимо качества отдельных индикаторов, применяемых в ПСЭР, необходимо оценивать репрезентативность и эвристическую ценность их совокупности, как системы, в частности по критериям, предлагаемым Агентством развития Томской области («</w:t>
      </w:r>
      <w:proofErr w:type="spellStart"/>
      <w:r w:rsidRPr="00C53EDD">
        <w:rPr>
          <w:rFonts w:ascii="Times New Roman" w:hAnsi="Times New Roman" w:cs="Times New Roman"/>
          <w:sz w:val="24"/>
          <w:szCs w:val="24"/>
        </w:rPr>
        <w:t>Контекстность</w:t>
      </w:r>
      <w:proofErr w:type="spellEnd"/>
      <w:r w:rsidRPr="00C53EDD">
        <w:rPr>
          <w:rFonts w:ascii="Times New Roman" w:hAnsi="Times New Roman" w:cs="Times New Roman"/>
          <w:sz w:val="24"/>
          <w:szCs w:val="24"/>
        </w:rPr>
        <w:t xml:space="preserve"> и полнота охвата», а также «системность»). 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>Критерием для этой оценки может быть сравнительный анализ степени соответствия набора индикаторов ПСЭР МО системе из 107 показателей социально-экономического развития региона, разработанной Фондом «Институт экономики города»</w:t>
      </w:r>
      <w:r w:rsidRPr="00C53EDD">
        <w:rPr>
          <w:rFonts w:ascii="Times New Roman" w:hAnsi="Times New Roman" w:cs="Times New Roman"/>
          <w:sz w:val="24"/>
          <w:szCs w:val="24"/>
        </w:rPr>
        <w:footnoteReference w:id="6"/>
      </w:r>
      <w:r w:rsidRPr="00C53EDD">
        <w:rPr>
          <w:rFonts w:ascii="Times New Roman" w:hAnsi="Times New Roman" w:cs="Times New Roman"/>
          <w:sz w:val="24"/>
          <w:szCs w:val="24"/>
        </w:rPr>
        <w:t>.</w:t>
      </w:r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53EDD">
        <w:rPr>
          <w:rFonts w:ascii="Times New Roman" w:hAnsi="Times New Roman" w:cs="Times New Roman"/>
          <w:sz w:val="24"/>
          <w:szCs w:val="24"/>
        </w:rPr>
        <w:t>Количественный показатель в данном случае рассчитывается как доля, в %, индикаторов, применяемых в данной ПСЭР, от общего количества рекомендуемых и подробно описанных Фондом «Институт экономики города».</w:t>
      </w:r>
      <w:proofErr w:type="gramEnd"/>
    </w:p>
    <w:p w:rsidR="00C53EDD" w:rsidRPr="00C53EDD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C53EDD" w:rsidRPr="00F9634B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_Toc202321478"/>
      <w:r w:rsidRPr="00F9634B">
        <w:rPr>
          <w:rFonts w:ascii="Times New Roman" w:hAnsi="Times New Roman" w:cs="Times New Roman"/>
          <w:sz w:val="28"/>
          <w:szCs w:val="28"/>
        </w:rPr>
        <w:t>Оценка  соответствия системы индикаторов официальным критериям федеральных органов власти и управления  РФ.</w:t>
      </w:r>
      <w:bookmarkEnd w:id="11"/>
      <w:r w:rsidRPr="00F96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C5" w:rsidRDefault="00C53EDD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24"/>
          <w:szCs w:val="24"/>
        </w:rPr>
        <w:t xml:space="preserve">Оценивается количество и качество индикаторов по группам приоритетов стратегии Томской области на предмет их согласованности с федеральным списком критериев эффективности муниципальных программ, определенных Указом Президента РФ. </w:t>
      </w:r>
      <w:r w:rsidRPr="00C53EDD">
        <w:rPr>
          <w:rFonts w:ascii="Times New Roman" w:hAnsi="Times New Roman" w:cs="Times New Roman"/>
          <w:sz w:val="24"/>
          <w:szCs w:val="24"/>
        </w:rPr>
        <w:footnoteReference w:id="7"/>
      </w:r>
      <w:r w:rsidRPr="00C53E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634B" w:rsidRDefault="00F9634B" w:rsidP="00F9634B">
      <w:pPr>
        <w:pStyle w:val="Report"/>
        <w:spacing w:line="240" w:lineRule="auto"/>
        <w:jc w:val="left"/>
        <w:rPr>
          <w:b/>
        </w:rPr>
      </w:pPr>
    </w:p>
    <w:p w:rsidR="00F9634B" w:rsidRDefault="00F9634B" w:rsidP="00F9634B">
      <w:pPr>
        <w:pStyle w:val="Report"/>
        <w:spacing w:line="240" w:lineRule="auto"/>
        <w:jc w:val="left"/>
      </w:pPr>
    </w:p>
    <w:p w:rsidR="00F9634B" w:rsidRPr="00F9634B" w:rsidRDefault="00F9634B" w:rsidP="00F9634B">
      <w:pPr>
        <w:pStyle w:val="Report"/>
        <w:spacing w:line="240" w:lineRule="auto"/>
        <w:jc w:val="left"/>
      </w:pPr>
      <w:r w:rsidRPr="00F9634B">
        <w:t xml:space="preserve">Ниже приводится пример использования данного подхода на примере Программы одного из </w:t>
      </w:r>
      <w:r>
        <w:t xml:space="preserve">муниципальных северных </w:t>
      </w:r>
      <w:r w:rsidRPr="00F9634B">
        <w:t>ра</w:t>
      </w:r>
      <w:r>
        <w:t>й</w:t>
      </w:r>
      <w:r w:rsidRPr="00F9634B">
        <w:t>онов Томской области (Табл. 3).</w:t>
      </w:r>
    </w:p>
    <w:p w:rsidR="00F9634B" w:rsidRDefault="00F9634B" w:rsidP="00F9634B">
      <w:pPr>
        <w:pStyle w:val="Report"/>
        <w:spacing w:line="240" w:lineRule="auto"/>
        <w:jc w:val="left"/>
        <w:rPr>
          <w:b/>
        </w:rPr>
      </w:pPr>
    </w:p>
    <w:p w:rsidR="00F9634B" w:rsidRPr="004E46E0" w:rsidRDefault="00F9634B" w:rsidP="00F9634B">
      <w:pPr>
        <w:pStyle w:val="Report"/>
        <w:spacing w:line="240" w:lineRule="auto"/>
        <w:jc w:val="left"/>
      </w:pPr>
      <w:r w:rsidRPr="001B2C1D">
        <w:rPr>
          <w:b/>
        </w:rPr>
        <w:t xml:space="preserve">Таблица </w:t>
      </w:r>
      <w:r>
        <w:rPr>
          <w:b/>
        </w:rPr>
        <w:t>3</w:t>
      </w:r>
      <w:r w:rsidRPr="001B2C1D">
        <w:rPr>
          <w:b/>
        </w:rPr>
        <w:t>.</w:t>
      </w:r>
      <w:r>
        <w:t xml:space="preserve"> О</w:t>
      </w:r>
      <w:r w:rsidRPr="00101E63">
        <w:rPr>
          <w:b/>
        </w:rPr>
        <w:t xml:space="preserve">ценка </w:t>
      </w:r>
      <w:r>
        <w:rPr>
          <w:b/>
        </w:rPr>
        <w:t>соответствия</w:t>
      </w:r>
      <w:r w:rsidRPr="00101E63">
        <w:rPr>
          <w:b/>
        </w:rPr>
        <w:t xml:space="preserve"> ПСЭР</w:t>
      </w:r>
      <w:r w:rsidRPr="00855B35">
        <w:rPr>
          <w:b/>
        </w:rPr>
        <w:t xml:space="preserve"> А</w:t>
      </w:r>
      <w:r>
        <w:rPr>
          <w:b/>
        </w:rPr>
        <w:t>лександров</w:t>
      </w:r>
      <w:r w:rsidRPr="00855B35">
        <w:rPr>
          <w:b/>
        </w:rPr>
        <w:t>ского  района Томской области на 2007 – 2012</w:t>
      </w:r>
      <w:r>
        <w:rPr>
          <w:b/>
        </w:rPr>
        <w:t xml:space="preserve"> гг.</w:t>
      </w:r>
      <w:r w:rsidRPr="00855B35">
        <w:rPr>
          <w:b/>
        </w:rPr>
        <w:t xml:space="preserve"> </w:t>
      </w:r>
      <w:r>
        <w:rPr>
          <w:b/>
        </w:rPr>
        <w:t xml:space="preserve">необходимым свойствам программ стратегического управления   </w:t>
      </w:r>
      <w:r w:rsidRPr="00855B35">
        <w:rPr>
          <w:b/>
        </w:rPr>
        <w:t xml:space="preserve"> </w:t>
      </w:r>
      <w:r>
        <w:t>(Ш</w:t>
      </w:r>
      <w:r w:rsidRPr="004E46E0">
        <w:t>кала</w:t>
      </w:r>
      <w:r>
        <w:t xml:space="preserve"> оценок, в баллах: 2 – полное соответствие; 1 – неполное соответствие; 0 – полное несоответствие).</w:t>
      </w:r>
    </w:p>
    <w:p w:rsidR="00F9634B" w:rsidRDefault="00F9634B" w:rsidP="00F963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5777"/>
      </w:tblGrid>
      <w:tr w:rsidR="00F9634B" w:rsidTr="00491A1C">
        <w:tc>
          <w:tcPr>
            <w:tcW w:w="534" w:type="dxa"/>
          </w:tcPr>
          <w:p w:rsidR="00F9634B" w:rsidRPr="00104F77" w:rsidRDefault="00F9634B" w:rsidP="00491A1C">
            <w:pPr>
              <w:rPr>
                <w:b/>
              </w:rPr>
            </w:pPr>
            <w:r w:rsidRPr="00104F77">
              <w:rPr>
                <w:b/>
              </w:rPr>
              <w:t>№</w:t>
            </w:r>
          </w:p>
        </w:tc>
        <w:tc>
          <w:tcPr>
            <w:tcW w:w="2409" w:type="dxa"/>
          </w:tcPr>
          <w:p w:rsidR="00F9634B" w:rsidRPr="00104F77" w:rsidRDefault="00F9634B" w:rsidP="00491A1C">
            <w:pPr>
              <w:jc w:val="center"/>
              <w:rPr>
                <w:b/>
                <w:color w:val="000000"/>
              </w:rPr>
            </w:pPr>
            <w:r w:rsidRPr="00104F77">
              <w:rPr>
                <w:b/>
                <w:color w:val="000000"/>
              </w:rPr>
              <w:t>Свойство программ</w:t>
            </w:r>
          </w:p>
        </w:tc>
        <w:tc>
          <w:tcPr>
            <w:tcW w:w="851" w:type="dxa"/>
          </w:tcPr>
          <w:p w:rsidR="00F9634B" w:rsidRPr="00104F77" w:rsidRDefault="00F9634B" w:rsidP="00491A1C">
            <w:pPr>
              <w:jc w:val="center"/>
              <w:rPr>
                <w:b/>
              </w:rPr>
            </w:pPr>
            <w:proofErr w:type="spellStart"/>
            <w:proofErr w:type="gramStart"/>
            <w:r w:rsidRPr="00104F77">
              <w:rPr>
                <w:b/>
              </w:rPr>
              <w:t>Оце-нка</w:t>
            </w:r>
            <w:proofErr w:type="spellEnd"/>
            <w:proofErr w:type="gramEnd"/>
          </w:p>
        </w:tc>
        <w:tc>
          <w:tcPr>
            <w:tcW w:w="5777" w:type="dxa"/>
          </w:tcPr>
          <w:p w:rsidR="00F9634B" w:rsidRPr="00104F77" w:rsidRDefault="00F9634B" w:rsidP="00491A1C">
            <w:pPr>
              <w:jc w:val="center"/>
              <w:rPr>
                <w:b/>
              </w:rPr>
            </w:pPr>
            <w:r w:rsidRPr="00104F77">
              <w:rPr>
                <w:b/>
              </w:rPr>
              <w:t>Диагностика и комментарий</w:t>
            </w:r>
          </w:p>
        </w:tc>
      </w:tr>
      <w:tr w:rsidR="00F9634B" w:rsidTr="00491A1C">
        <w:tc>
          <w:tcPr>
            <w:tcW w:w="9571" w:type="dxa"/>
            <w:gridSpan w:val="4"/>
          </w:tcPr>
          <w:p w:rsidR="00F9634B" w:rsidRDefault="00F9634B" w:rsidP="00491A1C">
            <w:pPr>
              <w:jc w:val="center"/>
            </w:pPr>
            <w:proofErr w:type="spellStart"/>
            <w:r w:rsidRPr="00104F77">
              <w:rPr>
                <w:b/>
              </w:rPr>
              <w:t>Синергичность</w:t>
            </w:r>
            <w:proofErr w:type="spellEnd"/>
            <w:r w:rsidRPr="00104F77">
              <w:rPr>
                <w:b/>
              </w:rPr>
              <w:t xml:space="preserve"> программы</w:t>
            </w:r>
            <w:r>
              <w:t xml:space="preserve"> (по свойствам 1-7), всего баллов - 1</w:t>
            </w:r>
          </w:p>
        </w:tc>
      </w:tr>
      <w:tr w:rsidR="00F9634B" w:rsidTr="00491A1C">
        <w:tc>
          <w:tcPr>
            <w:tcW w:w="534" w:type="dxa"/>
          </w:tcPr>
          <w:p w:rsidR="00F9634B" w:rsidRDefault="00F9634B" w:rsidP="00491A1C">
            <w:r>
              <w:t>1</w:t>
            </w:r>
          </w:p>
        </w:tc>
        <w:tc>
          <w:tcPr>
            <w:tcW w:w="2409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«</w:t>
            </w:r>
            <w:proofErr w:type="spellStart"/>
            <w:r w:rsidRPr="00104F77">
              <w:rPr>
                <w:color w:val="000000"/>
              </w:rPr>
              <w:t>Клиентность</w:t>
            </w:r>
            <w:proofErr w:type="spellEnd"/>
            <w:r w:rsidRPr="00104F77">
              <w:rPr>
                <w:color w:val="000000"/>
              </w:rPr>
              <w:t>»</w:t>
            </w:r>
          </w:p>
        </w:tc>
        <w:tc>
          <w:tcPr>
            <w:tcW w:w="851" w:type="dxa"/>
          </w:tcPr>
          <w:p w:rsidR="00F9634B" w:rsidRDefault="00F9634B" w:rsidP="00491A1C">
            <w:pPr>
              <w:jc w:val="center"/>
            </w:pPr>
            <w:r>
              <w:t>0</w:t>
            </w:r>
          </w:p>
        </w:tc>
        <w:tc>
          <w:tcPr>
            <w:tcW w:w="5777" w:type="dxa"/>
          </w:tcPr>
          <w:p w:rsidR="00F9634B" w:rsidRDefault="00F9634B" w:rsidP="00491A1C">
            <w:r w:rsidRPr="00104F77">
              <w:rPr>
                <w:color w:val="000000"/>
              </w:rPr>
              <w:t>Ориентированность на реальные требования и интересы внутренних и внешних ключевых стейкхолдеров (и наличие механизма и методов их выявления) отсутствует.</w:t>
            </w:r>
          </w:p>
        </w:tc>
      </w:tr>
      <w:tr w:rsidR="00F9634B" w:rsidTr="00491A1C">
        <w:tc>
          <w:tcPr>
            <w:tcW w:w="534" w:type="dxa"/>
          </w:tcPr>
          <w:p w:rsidR="00F9634B" w:rsidRDefault="00F9634B" w:rsidP="00491A1C">
            <w:r>
              <w:t>2</w:t>
            </w:r>
          </w:p>
        </w:tc>
        <w:tc>
          <w:tcPr>
            <w:tcW w:w="2409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«</w:t>
            </w:r>
            <w:proofErr w:type="spellStart"/>
            <w:r w:rsidRPr="00104F77">
              <w:rPr>
                <w:color w:val="000000"/>
              </w:rPr>
              <w:t>Проактивность</w:t>
            </w:r>
            <w:proofErr w:type="spellEnd"/>
            <w:r w:rsidRPr="00104F77">
              <w:rPr>
                <w:color w:val="000000"/>
              </w:rPr>
              <w:t>»</w:t>
            </w:r>
          </w:p>
        </w:tc>
        <w:tc>
          <w:tcPr>
            <w:tcW w:w="851" w:type="dxa"/>
          </w:tcPr>
          <w:p w:rsidR="00F9634B" w:rsidRDefault="00F9634B" w:rsidP="00491A1C">
            <w:pPr>
              <w:jc w:val="center"/>
            </w:pPr>
            <w:r>
              <w:t>0</w:t>
            </w:r>
          </w:p>
        </w:tc>
        <w:tc>
          <w:tcPr>
            <w:tcW w:w="5777" w:type="dxa"/>
          </w:tcPr>
          <w:p w:rsidR="00F9634B" w:rsidRDefault="00F9634B" w:rsidP="00491A1C">
            <w:r w:rsidRPr="00104F77">
              <w:rPr>
                <w:color w:val="000000"/>
              </w:rPr>
              <w:t>Инновационное долгосрочное видение  (как привлекательный образ будущего муниципального образования, изменяющий его место и роль в конкуренции территорий и развитии региона), отсутствует, инновационных предложений нет</w:t>
            </w:r>
            <w:proofErr w:type="gramStart"/>
            <w:r w:rsidRPr="00104F77">
              <w:rPr>
                <w:color w:val="000000"/>
              </w:rPr>
              <w:t xml:space="preserve"> ,</w:t>
            </w:r>
            <w:proofErr w:type="gramEnd"/>
            <w:r w:rsidRPr="00104F77">
              <w:rPr>
                <w:color w:val="000000"/>
              </w:rPr>
              <w:t xml:space="preserve"> имеющиеся декларации о конкурентных преимуществах района не обоснованы и методически некорректны. </w:t>
            </w:r>
          </w:p>
        </w:tc>
      </w:tr>
      <w:tr w:rsidR="00F9634B" w:rsidTr="00491A1C">
        <w:tc>
          <w:tcPr>
            <w:tcW w:w="534" w:type="dxa"/>
          </w:tcPr>
          <w:p w:rsidR="00F9634B" w:rsidRDefault="00F9634B" w:rsidP="00491A1C">
            <w:r>
              <w:t>3</w:t>
            </w:r>
          </w:p>
        </w:tc>
        <w:tc>
          <w:tcPr>
            <w:tcW w:w="2409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«Актуальность»</w:t>
            </w:r>
          </w:p>
        </w:tc>
        <w:tc>
          <w:tcPr>
            <w:tcW w:w="851" w:type="dxa"/>
          </w:tcPr>
          <w:p w:rsidR="00F9634B" w:rsidRDefault="00F9634B" w:rsidP="00491A1C">
            <w:pPr>
              <w:jc w:val="center"/>
            </w:pPr>
            <w:r>
              <w:t>1</w:t>
            </w:r>
          </w:p>
        </w:tc>
        <w:tc>
          <w:tcPr>
            <w:tcW w:w="5777" w:type="dxa"/>
          </w:tcPr>
          <w:p w:rsidR="00F9634B" w:rsidRDefault="00F9634B" w:rsidP="00491A1C">
            <w:r w:rsidRPr="00104F77">
              <w:rPr>
                <w:color w:val="000000"/>
              </w:rPr>
              <w:t xml:space="preserve">Ориентация программы на решение наиболее значимых проблем развития района не обеспечена использованием комплекса специальных методов выявления проблем и структурирования проблемного поля. Попытки проблемного подхода присутствуют, но упоминаемые формулировки носят скорее характер назывных» жалоб, нежели проблем в управленческом смысле. </w:t>
            </w:r>
          </w:p>
        </w:tc>
      </w:tr>
      <w:tr w:rsidR="00F9634B" w:rsidTr="00491A1C">
        <w:tc>
          <w:tcPr>
            <w:tcW w:w="534" w:type="dxa"/>
          </w:tcPr>
          <w:p w:rsidR="00F9634B" w:rsidRDefault="00F9634B" w:rsidP="00491A1C">
            <w:r>
              <w:t>4</w:t>
            </w:r>
          </w:p>
        </w:tc>
        <w:tc>
          <w:tcPr>
            <w:tcW w:w="2409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«Прогностическая ценность»</w:t>
            </w:r>
          </w:p>
        </w:tc>
        <w:tc>
          <w:tcPr>
            <w:tcW w:w="851" w:type="dxa"/>
          </w:tcPr>
          <w:p w:rsidR="00F9634B" w:rsidRDefault="00F9634B" w:rsidP="00491A1C">
            <w:pPr>
              <w:jc w:val="center"/>
            </w:pPr>
            <w:r>
              <w:t>0</w:t>
            </w:r>
          </w:p>
        </w:tc>
        <w:tc>
          <w:tcPr>
            <w:tcW w:w="5777" w:type="dxa"/>
          </w:tcPr>
          <w:p w:rsidR="00F9634B" w:rsidRDefault="00F9634B" w:rsidP="00491A1C">
            <w:r w:rsidRPr="00104F77">
              <w:rPr>
                <w:color w:val="000000"/>
              </w:rPr>
              <w:t xml:space="preserve">Отражение в анализе, целях и действиях долгосрочных тенденций и вызовов для развития района </w:t>
            </w:r>
            <w:proofErr w:type="gramStart"/>
            <w:r w:rsidRPr="00104F77">
              <w:rPr>
                <w:color w:val="000000"/>
              </w:rPr>
              <w:t xml:space="preserve">( </w:t>
            </w:r>
            <w:proofErr w:type="gramEnd"/>
            <w:r w:rsidRPr="00104F77">
              <w:rPr>
                <w:color w:val="000000"/>
              </w:rPr>
              <w:t>которое давало бы ориентиры для внешних и внутренних заинтересованных лиц и организаций),  практически не проработано. Наработки стратегии области не задействованы.</w:t>
            </w:r>
          </w:p>
        </w:tc>
      </w:tr>
      <w:tr w:rsidR="00F9634B" w:rsidTr="00491A1C">
        <w:tc>
          <w:tcPr>
            <w:tcW w:w="534" w:type="dxa"/>
          </w:tcPr>
          <w:p w:rsidR="00F9634B" w:rsidRDefault="00F9634B" w:rsidP="00491A1C">
            <w:r>
              <w:t>5</w:t>
            </w:r>
          </w:p>
        </w:tc>
        <w:tc>
          <w:tcPr>
            <w:tcW w:w="2409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«</w:t>
            </w:r>
            <w:proofErr w:type="spellStart"/>
            <w:r w:rsidRPr="00104F77">
              <w:rPr>
                <w:color w:val="000000"/>
              </w:rPr>
              <w:t>Синергичность</w:t>
            </w:r>
            <w:proofErr w:type="spellEnd"/>
            <w:r w:rsidRPr="00104F77">
              <w:rPr>
                <w:color w:val="000000"/>
              </w:rPr>
              <w:t>»</w:t>
            </w:r>
          </w:p>
        </w:tc>
        <w:tc>
          <w:tcPr>
            <w:tcW w:w="851" w:type="dxa"/>
          </w:tcPr>
          <w:p w:rsidR="00F9634B" w:rsidRDefault="00F9634B" w:rsidP="00491A1C">
            <w:pPr>
              <w:jc w:val="center"/>
            </w:pPr>
            <w:r>
              <w:t>0</w:t>
            </w:r>
          </w:p>
        </w:tc>
        <w:tc>
          <w:tcPr>
            <w:tcW w:w="5777" w:type="dxa"/>
          </w:tcPr>
          <w:p w:rsidR="00F9634B" w:rsidRDefault="00F9634B" w:rsidP="00491A1C">
            <w:r w:rsidRPr="00104F77">
              <w:rPr>
                <w:color w:val="000000"/>
              </w:rPr>
              <w:t xml:space="preserve">Нет конкурентного анализа и задач создания новых сочетаний управленческого воздействия с ресурсами,   порождающих  появление нового качества, резкие улучшения  в социально-экономической ситуации, формирующие конкурентные преимущества территории. Упомянутые «конкурентные преимущества» являются в лучшем случае превосходными отличиями, «фокус конкуренции» района и его отраслей не определялся.   </w:t>
            </w:r>
          </w:p>
        </w:tc>
      </w:tr>
      <w:tr w:rsidR="00F9634B" w:rsidTr="00491A1C">
        <w:tc>
          <w:tcPr>
            <w:tcW w:w="534" w:type="dxa"/>
          </w:tcPr>
          <w:p w:rsidR="00F9634B" w:rsidRDefault="00F9634B" w:rsidP="00491A1C">
            <w:r>
              <w:t>6</w:t>
            </w:r>
          </w:p>
        </w:tc>
        <w:tc>
          <w:tcPr>
            <w:tcW w:w="2409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«Научно-методический уровень»</w:t>
            </w:r>
          </w:p>
        </w:tc>
        <w:tc>
          <w:tcPr>
            <w:tcW w:w="851" w:type="dxa"/>
          </w:tcPr>
          <w:p w:rsidR="00F9634B" w:rsidRDefault="00F9634B" w:rsidP="00491A1C">
            <w:pPr>
              <w:jc w:val="center"/>
            </w:pPr>
            <w:r>
              <w:t>0</w:t>
            </w:r>
          </w:p>
        </w:tc>
        <w:tc>
          <w:tcPr>
            <w:tcW w:w="5777" w:type="dxa"/>
          </w:tcPr>
          <w:p w:rsidR="00F9634B" w:rsidRDefault="00F9634B" w:rsidP="00491A1C">
            <w:r w:rsidRPr="00104F77">
              <w:rPr>
                <w:color w:val="000000"/>
              </w:rPr>
              <w:t xml:space="preserve">  Современные представления </w:t>
            </w:r>
            <w:proofErr w:type="spellStart"/>
            <w:r w:rsidRPr="00104F77">
              <w:rPr>
                <w:color w:val="000000"/>
              </w:rPr>
              <w:t>регионалистики</w:t>
            </w:r>
            <w:proofErr w:type="spellEnd"/>
            <w:r w:rsidRPr="00104F77">
              <w:rPr>
                <w:color w:val="000000"/>
              </w:rPr>
              <w:t xml:space="preserve"> (кластерный подход, маркетинг, конкурентоспособность и обучаемость территорий),  не используются, также как и классические инструменты, модели и методы стратегического анализа и планирования. Единственный метод СВОТ анализа использован некорректно, - в урезанном виде  и не содержит выводов.</w:t>
            </w:r>
          </w:p>
        </w:tc>
      </w:tr>
      <w:tr w:rsidR="00F9634B" w:rsidTr="00491A1C">
        <w:tc>
          <w:tcPr>
            <w:tcW w:w="534" w:type="dxa"/>
          </w:tcPr>
          <w:p w:rsidR="00F9634B" w:rsidRDefault="00F9634B" w:rsidP="00491A1C">
            <w:r>
              <w:t>7</w:t>
            </w:r>
          </w:p>
        </w:tc>
        <w:tc>
          <w:tcPr>
            <w:tcW w:w="2409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«Гибкость»</w:t>
            </w:r>
          </w:p>
        </w:tc>
        <w:tc>
          <w:tcPr>
            <w:tcW w:w="851" w:type="dxa"/>
          </w:tcPr>
          <w:p w:rsidR="00F9634B" w:rsidRDefault="00F9634B" w:rsidP="00491A1C">
            <w:pPr>
              <w:jc w:val="center"/>
            </w:pPr>
            <w:r>
              <w:t>0</w:t>
            </w:r>
          </w:p>
        </w:tc>
        <w:tc>
          <w:tcPr>
            <w:tcW w:w="5777" w:type="dxa"/>
          </w:tcPr>
          <w:p w:rsidR="00F9634B" w:rsidRDefault="00F9634B" w:rsidP="00491A1C">
            <w:r w:rsidRPr="00104F77">
              <w:rPr>
                <w:color w:val="000000"/>
              </w:rPr>
              <w:t>Не используются подходы сценарного планирования и рассмотрения альтернативных вариантов решения проблем.</w:t>
            </w:r>
          </w:p>
        </w:tc>
      </w:tr>
      <w:tr w:rsidR="00F9634B" w:rsidTr="00491A1C">
        <w:tc>
          <w:tcPr>
            <w:tcW w:w="9571" w:type="dxa"/>
            <w:gridSpan w:val="4"/>
          </w:tcPr>
          <w:p w:rsidR="00F9634B" w:rsidRDefault="00F9634B" w:rsidP="00491A1C">
            <w:pPr>
              <w:jc w:val="center"/>
            </w:pPr>
            <w:proofErr w:type="spellStart"/>
            <w:r w:rsidRPr="00104F77">
              <w:rPr>
                <w:b/>
              </w:rPr>
              <w:t>Синкретичность</w:t>
            </w:r>
            <w:proofErr w:type="spellEnd"/>
            <w:r w:rsidRPr="00104F77">
              <w:rPr>
                <w:b/>
              </w:rPr>
              <w:t xml:space="preserve"> программы</w:t>
            </w:r>
            <w:r>
              <w:t xml:space="preserve"> (по свойствам 8-15), всего баллов - 5</w:t>
            </w:r>
          </w:p>
        </w:tc>
      </w:tr>
      <w:tr w:rsidR="00F9634B" w:rsidTr="00491A1C">
        <w:tc>
          <w:tcPr>
            <w:tcW w:w="534" w:type="dxa"/>
          </w:tcPr>
          <w:p w:rsidR="00F9634B" w:rsidRDefault="00F9634B" w:rsidP="00491A1C">
            <w:r>
              <w:t>8</w:t>
            </w:r>
          </w:p>
        </w:tc>
        <w:tc>
          <w:tcPr>
            <w:tcW w:w="2409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«Унифицирован-</w:t>
            </w:r>
            <w:proofErr w:type="spellStart"/>
            <w:r w:rsidRPr="00104F77">
              <w:rPr>
                <w:color w:val="000000"/>
              </w:rPr>
              <w:t>ность</w:t>
            </w:r>
            <w:proofErr w:type="spellEnd"/>
            <w:r w:rsidRPr="00104F77">
              <w:rPr>
                <w:color w:val="000000"/>
              </w:rPr>
              <w:t>»</w:t>
            </w:r>
          </w:p>
        </w:tc>
        <w:tc>
          <w:tcPr>
            <w:tcW w:w="851" w:type="dxa"/>
          </w:tcPr>
          <w:p w:rsidR="00F9634B" w:rsidRDefault="00F9634B" w:rsidP="00491A1C">
            <w:pPr>
              <w:jc w:val="center"/>
            </w:pPr>
            <w:r>
              <w:t>2</w:t>
            </w:r>
          </w:p>
        </w:tc>
        <w:tc>
          <w:tcPr>
            <w:tcW w:w="5777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Соответствие структуры программы, ее паспорта методическим рекомендациям областных органов управления неполное.</w:t>
            </w:r>
          </w:p>
        </w:tc>
      </w:tr>
      <w:tr w:rsidR="00F9634B" w:rsidTr="00491A1C">
        <w:tc>
          <w:tcPr>
            <w:tcW w:w="534" w:type="dxa"/>
          </w:tcPr>
          <w:p w:rsidR="00F9634B" w:rsidRDefault="00F9634B" w:rsidP="00491A1C">
            <w:r>
              <w:t>9</w:t>
            </w:r>
          </w:p>
        </w:tc>
        <w:tc>
          <w:tcPr>
            <w:tcW w:w="2409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«Вертикальная интегрированность»</w:t>
            </w:r>
          </w:p>
        </w:tc>
        <w:tc>
          <w:tcPr>
            <w:tcW w:w="851" w:type="dxa"/>
          </w:tcPr>
          <w:p w:rsidR="00F9634B" w:rsidRDefault="00F9634B" w:rsidP="00491A1C">
            <w:pPr>
              <w:jc w:val="center"/>
            </w:pPr>
            <w:r>
              <w:t>1</w:t>
            </w:r>
          </w:p>
        </w:tc>
        <w:tc>
          <w:tcPr>
            <w:tcW w:w="5777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Согласованность с программами и стратегией областного уровня по целям, задачам и индикаторам относительно более высокая, чем у большинства других районов, -  на уровне 27%, (см. соотв. Разделы настоящего отчета)</w:t>
            </w:r>
          </w:p>
        </w:tc>
      </w:tr>
      <w:tr w:rsidR="00F9634B" w:rsidTr="00491A1C">
        <w:tc>
          <w:tcPr>
            <w:tcW w:w="534" w:type="dxa"/>
          </w:tcPr>
          <w:p w:rsidR="00F9634B" w:rsidRDefault="00F9634B" w:rsidP="00491A1C">
            <w:r>
              <w:t>10</w:t>
            </w:r>
          </w:p>
        </w:tc>
        <w:tc>
          <w:tcPr>
            <w:tcW w:w="2409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«Целостность»</w:t>
            </w:r>
          </w:p>
        </w:tc>
        <w:tc>
          <w:tcPr>
            <w:tcW w:w="851" w:type="dxa"/>
          </w:tcPr>
          <w:p w:rsidR="00F9634B" w:rsidRDefault="00F9634B" w:rsidP="00491A1C">
            <w:pPr>
              <w:jc w:val="center"/>
            </w:pPr>
            <w:r>
              <w:t>1</w:t>
            </w:r>
          </w:p>
        </w:tc>
        <w:tc>
          <w:tcPr>
            <w:tcW w:w="5777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 xml:space="preserve">Полнота и согласованность действий для достижения целей на низком уровне. Обычно достигается за счет взаимной увязки целей,  задач, индикаторов и мероприятий. В данном </w:t>
            </w:r>
            <w:proofErr w:type="gramStart"/>
            <w:r w:rsidRPr="00104F77">
              <w:rPr>
                <w:color w:val="000000"/>
              </w:rPr>
              <w:t>случае</w:t>
            </w:r>
            <w:proofErr w:type="gramEnd"/>
            <w:r w:rsidRPr="00104F77">
              <w:rPr>
                <w:color w:val="000000"/>
              </w:rPr>
              <w:t xml:space="preserve"> трудно оценима из-за размытости  формулировок задач и индикаторов, таких как создание условий, повышение, увеличение…</w:t>
            </w:r>
          </w:p>
        </w:tc>
      </w:tr>
      <w:tr w:rsidR="00F9634B" w:rsidTr="00491A1C">
        <w:tc>
          <w:tcPr>
            <w:tcW w:w="534" w:type="dxa"/>
          </w:tcPr>
          <w:p w:rsidR="00F9634B" w:rsidRDefault="00F9634B" w:rsidP="00491A1C">
            <w:r>
              <w:t>11</w:t>
            </w:r>
          </w:p>
        </w:tc>
        <w:tc>
          <w:tcPr>
            <w:tcW w:w="2409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«Рациональность»</w:t>
            </w:r>
          </w:p>
        </w:tc>
        <w:tc>
          <w:tcPr>
            <w:tcW w:w="851" w:type="dxa"/>
          </w:tcPr>
          <w:p w:rsidR="00F9634B" w:rsidRDefault="00F9634B" w:rsidP="00491A1C">
            <w:pPr>
              <w:jc w:val="center"/>
            </w:pPr>
            <w:r>
              <w:t>0</w:t>
            </w:r>
          </w:p>
        </w:tc>
        <w:tc>
          <w:tcPr>
            <w:tcW w:w="5777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Ориентация целей, приоритетов и проектов на оптимизацию соотношения  затраты-выгоды (т.е. получения максимально полезного результата при наиболее полном и рациональном использовании ресурсов)  просматривается слабо. Из всех имеющихся (причем описанных) и потенциально возможных ресурсов территории для решения задач рассматривается только бюджетное финансирование, что отражает иждивенческий подход разработчиков.</w:t>
            </w:r>
          </w:p>
        </w:tc>
      </w:tr>
      <w:tr w:rsidR="00F9634B" w:rsidTr="00491A1C">
        <w:tc>
          <w:tcPr>
            <w:tcW w:w="534" w:type="dxa"/>
          </w:tcPr>
          <w:p w:rsidR="00F9634B" w:rsidRDefault="00F9634B" w:rsidP="00491A1C">
            <w:r>
              <w:t>12</w:t>
            </w:r>
          </w:p>
        </w:tc>
        <w:tc>
          <w:tcPr>
            <w:tcW w:w="2409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«Реалистичность»</w:t>
            </w:r>
          </w:p>
        </w:tc>
        <w:tc>
          <w:tcPr>
            <w:tcW w:w="851" w:type="dxa"/>
          </w:tcPr>
          <w:p w:rsidR="00F9634B" w:rsidRDefault="00F9634B" w:rsidP="00491A1C">
            <w:pPr>
              <w:jc w:val="center"/>
            </w:pPr>
            <w:r>
              <w:t>1</w:t>
            </w:r>
          </w:p>
        </w:tc>
        <w:tc>
          <w:tcPr>
            <w:tcW w:w="5777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 xml:space="preserve">Соответствие желаемого и возможного в целях, приоритетах и проектах с учетом имеющихся ресурсных ограничений не рассматривается. Реалистичность в данном случае также трудно оценить из-за размытости формулировок. </w:t>
            </w:r>
          </w:p>
        </w:tc>
      </w:tr>
      <w:tr w:rsidR="00F9634B" w:rsidTr="00491A1C">
        <w:tc>
          <w:tcPr>
            <w:tcW w:w="534" w:type="dxa"/>
          </w:tcPr>
          <w:p w:rsidR="00F9634B" w:rsidRDefault="00F9634B" w:rsidP="00491A1C">
            <w:r>
              <w:t>13</w:t>
            </w:r>
          </w:p>
        </w:tc>
        <w:tc>
          <w:tcPr>
            <w:tcW w:w="2409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«</w:t>
            </w:r>
            <w:proofErr w:type="spellStart"/>
            <w:r w:rsidRPr="00104F77">
              <w:rPr>
                <w:color w:val="000000"/>
              </w:rPr>
              <w:t>Оцениваемость</w:t>
            </w:r>
            <w:proofErr w:type="spellEnd"/>
            <w:r w:rsidRPr="00104F77">
              <w:rPr>
                <w:color w:val="000000"/>
              </w:rPr>
              <w:t>»</w:t>
            </w:r>
          </w:p>
        </w:tc>
        <w:tc>
          <w:tcPr>
            <w:tcW w:w="851" w:type="dxa"/>
          </w:tcPr>
          <w:p w:rsidR="00F9634B" w:rsidRDefault="00F9634B" w:rsidP="00491A1C">
            <w:pPr>
              <w:jc w:val="center"/>
            </w:pPr>
            <w:r>
              <w:t>0</w:t>
            </w:r>
          </w:p>
        </w:tc>
        <w:tc>
          <w:tcPr>
            <w:tcW w:w="5777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Адекватность системы индикаторов целям и задачам, (как возможность полноценно отслеживать динамику процессов, находящихся под воздействием программ и оценивать их соответствие целям) относительно наиболее высокая, чем в других районах</w:t>
            </w:r>
          </w:p>
        </w:tc>
      </w:tr>
      <w:tr w:rsidR="00F9634B" w:rsidTr="00491A1C">
        <w:tc>
          <w:tcPr>
            <w:tcW w:w="534" w:type="dxa"/>
          </w:tcPr>
          <w:p w:rsidR="00F9634B" w:rsidRDefault="00F9634B" w:rsidP="00491A1C">
            <w:r>
              <w:t>14</w:t>
            </w:r>
          </w:p>
        </w:tc>
        <w:tc>
          <w:tcPr>
            <w:tcW w:w="2409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«Контролируемость»</w:t>
            </w:r>
          </w:p>
        </w:tc>
        <w:tc>
          <w:tcPr>
            <w:tcW w:w="851" w:type="dxa"/>
          </w:tcPr>
          <w:p w:rsidR="00F9634B" w:rsidRDefault="00F9634B" w:rsidP="00491A1C">
            <w:pPr>
              <w:jc w:val="center"/>
            </w:pPr>
            <w:r>
              <w:t>0</w:t>
            </w:r>
          </w:p>
        </w:tc>
        <w:tc>
          <w:tcPr>
            <w:tcW w:w="5777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Возможности доступных для вышестоящих органов власти и управления способов проверки реальности получаемых результатов существенно выше, чем в других районах.</w:t>
            </w:r>
          </w:p>
        </w:tc>
      </w:tr>
      <w:tr w:rsidR="00F9634B" w:rsidTr="00491A1C">
        <w:tc>
          <w:tcPr>
            <w:tcW w:w="534" w:type="dxa"/>
          </w:tcPr>
          <w:p w:rsidR="00F9634B" w:rsidRDefault="00F9634B" w:rsidP="00491A1C">
            <w:r>
              <w:t>15</w:t>
            </w:r>
          </w:p>
        </w:tc>
        <w:tc>
          <w:tcPr>
            <w:tcW w:w="2409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«Чувствительность к сбоям»</w:t>
            </w:r>
          </w:p>
        </w:tc>
        <w:tc>
          <w:tcPr>
            <w:tcW w:w="851" w:type="dxa"/>
          </w:tcPr>
          <w:p w:rsidR="00F9634B" w:rsidRDefault="00F9634B" w:rsidP="00491A1C">
            <w:pPr>
              <w:jc w:val="center"/>
            </w:pPr>
            <w:r>
              <w:t>0</w:t>
            </w:r>
          </w:p>
        </w:tc>
        <w:tc>
          <w:tcPr>
            <w:tcW w:w="5777" w:type="dxa"/>
          </w:tcPr>
          <w:p w:rsidR="00F9634B" w:rsidRPr="00104F77" w:rsidRDefault="00F9634B" w:rsidP="00491A1C">
            <w:pPr>
              <w:jc w:val="center"/>
              <w:rPr>
                <w:color w:val="000000"/>
              </w:rPr>
            </w:pPr>
            <w:r w:rsidRPr="00104F77">
              <w:rPr>
                <w:color w:val="000000"/>
              </w:rPr>
              <w:t>Метод выявления угроз и рисков, для достижения целей, а также методов корректировки задач, (обеспечиваемых детализацией программы и сокращением интервалов между контрольными точками) не используется. Такую роль частично мог бы играть СВОТ анализ, но угрозы там не проработаны.</w:t>
            </w:r>
          </w:p>
        </w:tc>
      </w:tr>
      <w:tr w:rsidR="00F9634B" w:rsidTr="00491A1C">
        <w:tc>
          <w:tcPr>
            <w:tcW w:w="2943" w:type="dxa"/>
            <w:gridSpan w:val="2"/>
          </w:tcPr>
          <w:p w:rsidR="00F9634B" w:rsidRPr="00A618A9" w:rsidRDefault="00F9634B" w:rsidP="00491A1C">
            <w:r>
              <w:t>Итого  баллов:</w:t>
            </w:r>
          </w:p>
        </w:tc>
        <w:tc>
          <w:tcPr>
            <w:tcW w:w="851" w:type="dxa"/>
          </w:tcPr>
          <w:p w:rsidR="00F9634B" w:rsidRDefault="00F9634B" w:rsidP="00491A1C">
            <w:pPr>
              <w:jc w:val="center"/>
            </w:pPr>
            <w:r>
              <w:t>7</w:t>
            </w:r>
          </w:p>
        </w:tc>
        <w:tc>
          <w:tcPr>
            <w:tcW w:w="5777" w:type="dxa"/>
          </w:tcPr>
          <w:p w:rsidR="00F9634B" w:rsidRDefault="00F9634B" w:rsidP="00491A1C">
            <w:pPr>
              <w:jc w:val="center"/>
            </w:pPr>
            <w:r>
              <w:t>Суммарная оценка соответствия, % - 23.3</w:t>
            </w:r>
          </w:p>
        </w:tc>
      </w:tr>
    </w:tbl>
    <w:p w:rsidR="00F9634B" w:rsidRDefault="00F9634B" w:rsidP="00F9634B"/>
    <w:p w:rsidR="00F9634B" w:rsidRPr="002A2B02" w:rsidRDefault="00F9634B" w:rsidP="00F9634B">
      <w:r w:rsidRPr="00B80F8E">
        <w:rPr>
          <w:b/>
        </w:rPr>
        <w:t>Расчет общего показателя соответствия</w:t>
      </w:r>
      <w:r>
        <w:t>: Общий набор свой</w:t>
      </w:r>
      <w:proofErr w:type="gramStart"/>
      <w:r>
        <w:t>ств Пр</w:t>
      </w:r>
      <w:proofErr w:type="gramEnd"/>
      <w:r>
        <w:t xml:space="preserve">ограмм стратегического </w:t>
      </w:r>
      <w:r w:rsidRPr="002A2B02">
        <w:t xml:space="preserve"> развития содержит </w:t>
      </w:r>
      <w:r>
        <w:t>15</w:t>
      </w:r>
      <w:r w:rsidRPr="002A2B02">
        <w:t xml:space="preserve"> показател</w:t>
      </w:r>
      <w:r>
        <w:t>ей</w:t>
      </w:r>
      <w:r w:rsidRPr="002A2B02">
        <w:t xml:space="preserve">, каждый из которых </w:t>
      </w:r>
      <w:r>
        <w:t xml:space="preserve">(при полном соответствии Программы МО данному свойству) </w:t>
      </w:r>
      <w:r w:rsidRPr="002A2B02">
        <w:t xml:space="preserve">оценен в </w:t>
      </w:r>
      <w:r>
        <w:t>2</w:t>
      </w:r>
      <w:r w:rsidRPr="002A2B02">
        <w:t xml:space="preserve"> балла.</w:t>
      </w:r>
    </w:p>
    <w:p w:rsidR="00F9634B" w:rsidRPr="002A2B02" w:rsidRDefault="00F9634B" w:rsidP="00F9634B">
      <w:r w:rsidRPr="002A2B02">
        <w:t xml:space="preserve">Соответственно, </w:t>
      </w:r>
      <w:r>
        <w:t>общая сумма баллов 2х15</w:t>
      </w:r>
      <w:r w:rsidRPr="002A2B02">
        <w:t>=</w:t>
      </w:r>
      <w:r>
        <w:t xml:space="preserve">30 </w:t>
      </w:r>
      <w:r w:rsidRPr="002A2B02">
        <w:t xml:space="preserve">баллов, </w:t>
      </w:r>
      <w:r>
        <w:t xml:space="preserve">для оценки </w:t>
      </w:r>
      <w:r w:rsidRPr="002A2B02">
        <w:t xml:space="preserve">в процентном отношении </w:t>
      </w:r>
      <w:r>
        <w:t xml:space="preserve">30 приравниваем к </w:t>
      </w:r>
      <w:r w:rsidRPr="002A2B02">
        <w:t>100%</w:t>
      </w:r>
    </w:p>
    <w:p w:rsidR="00F9634B" w:rsidRDefault="00F9634B" w:rsidP="00F9634B">
      <w:r>
        <w:t>Сумма оценок необходимых свойств</w:t>
      </w:r>
      <w:r w:rsidRPr="002A2B02">
        <w:t xml:space="preserve"> ПСЭР</w:t>
      </w:r>
      <w:r>
        <w:t xml:space="preserve"> </w:t>
      </w:r>
      <w:r w:rsidRPr="002A2B02">
        <w:t>А</w:t>
      </w:r>
      <w:r>
        <w:t>лександро</w:t>
      </w:r>
      <w:r w:rsidRPr="002A2B02">
        <w:t xml:space="preserve">вского района  </w:t>
      </w:r>
      <w:r>
        <w:t>= 7</w:t>
      </w:r>
      <w:r w:rsidRPr="002A2B02">
        <w:t xml:space="preserve"> баллов</w:t>
      </w:r>
      <w:r>
        <w:t>, и</w:t>
      </w:r>
      <w:r w:rsidRPr="002A2B02">
        <w:t>того</w:t>
      </w:r>
      <w:r>
        <w:t>вая пропорция:</w:t>
      </w:r>
      <w:r w:rsidRPr="002A2B02">
        <w:t xml:space="preserve"> </w:t>
      </w:r>
      <w:r>
        <w:t xml:space="preserve"> 30</w:t>
      </w:r>
      <w:r w:rsidRPr="002A2B02">
        <w:t>-100%</w:t>
      </w:r>
    </w:p>
    <w:p w:rsidR="00F9634B" w:rsidRPr="002A2B02" w:rsidRDefault="00F9634B" w:rsidP="00F9634B">
      <w:pPr>
        <w:tabs>
          <w:tab w:val="left" w:pos="1152"/>
        </w:tabs>
      </w:pPr>
      <w:r>
        <w:tab/>
      </w:r>
      <w:r>
        <w:tab/>
      </w:r>
      <w:r>
        <w:tab/>
        <w:t xml:space="preserve">    7</w:t>
      </w:r>
      <w:r w:rsidRPr="002A2B02">
        <w:t>-</w:t>
      </w:r>
      <w:r>
        <w:t>Х</w:t>
      </w:r>
      <w:r w:rsidRPr="002A2B02">
        <w:t>%</w:t>
      </w:r>
      <w:r>
        <w:t xml:space="preserve">, </w:t>
      </w:r>
      <w:r>
        <w:tab/>
        <w:t>Х=7х100:30 =23.3%</w:t>
      </w:r>
    </w:p>
    <w:p w:rsidR="00F9634B" w:rsidRDefault="00F9634B" w:rsidP="00F9634B">
      <w:r>
        <w:t>Таким образом,</w:t>
      </w:r>
      <w:r w:rsidRPr="002A2B02">
        <w:t xml:space="preserve"> </w:t>
      </w:r>
      <w:r>
        <w:t>на уровне необходимых свой</w:t>
      </w:r>
      <w:proofErr w:type="gramStart"/>
      <w:r>
        <w:t>ств стр</w:t>
      </w:r>
      <w:proofErr w:type="gramEnd"/>
      <w:r>
        <w:t xml:space="preserve">атегических программ </w:t>
      </w:r>
      <w:r w:rsidRPr="002A2B02">
        <w:t>ПСЭР А</w:t>
      </w:r>
      <w:r>
        <w:t>лександро</w:t>
      </w:r>
      <w:r w:rsidRPr="002A2B02">
        <w:t xml:space="preserve">вского района  соответствует </w:t>
      </w:r>
      <w:r>
        <w:t>требованиям на 23.3</w:t>
      </w:r>
      <w:r w:rsidRPr="002A2B02">
        <w:t xml:space="preserve">%.  </w:t>
      </w:r>
    </w:p>
    <w:p w:rsidR="00F9634B" w:rsidRPr="002A2B02" w:rsidRDefault="00F9634B" w:rsidP="00F9634B"/>
    <w:p w:rsidR="003F38E8" w:rsidRPr="00C53EDD" w:rsidRDefault="003F38E8" w:rsidP="00C53ED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</w:t>
      </w:r>
      <w:r w:rsidR="00F96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описанные выше, могут использоваться </w:t>
      </w:r>
      <w:r w:rsidR="00F9634B">
        <w:rPr>
          <w:rFonts w:ascii="Times New Roman" w:hAnsi="Times New Roman" w:cs="Times New Roman"/>
          <w:sz w:val="24"/>
          <w:szCs w:val="24"/>
        </w:rPr>
        <w:t>сравнительной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34B">
        <w:rPr>
          <w:rFonts w:ascii="Times New Roman" w:hAnsi="Times New Roman" w:cs="Times New Roman"/>
          <w:sz w:val="24"/>
          <w:szCs w:val="24"/>
        </w:rPr>
        <w:t xml:space="preserve">экспертной </w:t>
      </w:r>
      <w:r>
        <w:rPr>
          <w:rFonts w:ascii="Times New Roman" w:hAnsi="Times New Roman" w:cs="Times New Roman"/>
          <w:sz w:val="24"/>
          <w:szCs w:val="24"/>
        </w:rPr>
        <w:t xml:space="preserve"> оценки </w:t>
      </w:r>
      <w:r w:rsidR="00F9634B">
        <w:rPr>
          <w:rFonts w:ascii="Times New Roman" w:hAnsi="Times New Roman" w:cs="Times New Roman"/>
          <w:sz w:val="24"/>
          <w:szCs w:val="24"/>
        </w:rPr>
        <w:t xml:space="preserve">качества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25712">
        <w:rPr>
          <w:rFonts w:ascii="Times New Roman" w:hAnsi="Times New Roman" w:cs="Times New Roman"/>
          <w:sz w:val="24"/>
          <w:szCs w:val="24"/>
        </w:rPr>
        <w:t>и региональн</w:t>
      </w:r>
      <w:bookmarkStart w:id="12" w:name="_GoBack"/>
      <w:bookmarkEnd w:id="12"/>
      <w:r w:rsidR="00725712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стратегических программ. </w:t>
      </w:r>
    </w:p>
    <w:sectPr w:rsidR="003F38E8" w:rsidRPr="00C53EDD" w:rsidSect="009D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2F" w:rsidRDefault="00E8382F" w:rsidP="00C53EDD">
      <w:r>
        <w:separator/>
      </w:r>
    </w:p>
  </w:endnote>
  <w:endnote w:type="continuationSeparator" w:id="0">
    <w:p w:rsidR="00E8382F" w:rsidRDefault="00E8382F" w:rsidP="00C5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2F" w:rsidRDefault="00E8382F" w:rsidP="00C53EDD">
      <w:r>
        <w:separator/>
      </w:r>
    </w:p>
  </w:footnote>
  <w:footnote w:type="continuationSeparator" w:id="0">
    <w:p w:rsidR="00E8382F" w:rsidRDefault="00E8382F" w:rsidP="00C53EDD">
      <w:r>
        <w:continuationSeparator/>
      </w:r>
    </w:p>
  </w:footnote>
  <w:footnote w:id="1">
    <w:p w:rsidR="00C53EDD" w:rsidRDefault="00C53EDD" w:rsidP="00C53EDD">
      <w:pPr>
        <w:pStyle w:val="a3"/>
      </w:pPr>
      <w:r>
        <w:rPr>
          <w:rStyle w:val="a5"/>
        </w:rPr>
        <w:footnoteRef/>
      </w:r>
      <w:r>
        <w:t xml:space="preserve"> В кн.: Мониторинг и оценка в условиях </w:t>
      </w:r>
      <w:proofErr w:type="gramStart"/>
      <w:r>
        <w:t>программно-целевого</w:t>
      </w:r>
      <w:proofErr w:type="gramEnd"/>
      <w:r>
        <w:t xml:space="preserve"> управления региональным развитием. С. 9-10.</w:t>
      </w:r>
    </w:p>
  </w:footnote>
  <w:footnote w:id="2">
    <w:p w:rsidR="00C53EDD" w:rsidRDefault="00C53EDD" w:rsidP="00C53EDD">
      <w:pPr>
        <w:pStyle w:val="a3"/>
      </w:pPr>
      <w:r>
        <w:rPr>
          <w:rStyle w:val="a5"/>
        </w:rPr>
        <w:footnoteRef/>
      </w:r>
      <w:r>
        <w:t xml:space="preserve"> Там же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9.</w:t>
      </w:r>
    </w:p>
  </w:footnote>
  <w:footnote w:id="3">
    <w:p w:rsidR="00C53EDD" w:rsidRDefault="00C53EDD" w:rsidP="00C53EDD">
      <w:pPr>
        <w:pStyle w:val="a3"/>
      </w:pPr>
      <w:r>
        <w:rPr>
          <w:rStyle w:val="a5"/>
        </w:rPr>
        <w:footnoteRef/>
      </w:r>
      <w:r>
        <w:t xml:space="preserve"> Там же. С. 9-10 с нашими дополнениями</w:t>
      </w:r>
    </w:p>
  </w:footnote>
  <w:footnote w:id="4">
    <w:p w:rsidR="00C53EDD" w:rsidRDefault="00C53EDD" w:rsidP="00C53EDD">
      <w:pPr>
        <w:pStyle w:val="a3"/>
      </w:pPr>
      <w:r>
        <w:rPr>
          <w:rStyle w:val="a5"/>
        </w:rPr>
        <w:footnoteRef/>
      </w:r>
      <w:r>
        <w:t xml:space="preserve"> Понятия использованы в контексте </w:t>
      </w:r>
      <w:proofErr w:type="gramStart"/>
      <w:r>
        <w:t>введенных</w:t>
      </w:r>
      <w:proofErr w:type="gramEnd"/>
      <w:r>
        <w:t xml:space="preserve"> </w:t>
      </w:r>
      <w:proofErr w:type="spellStart"/>
      <w:r>
        <w:t>А.И.Пригожиным</w:t>
      </w:r>
      <w:proofErr w:type="spellEnd"/>
      <w:r>
        <w:t xml:space="preserve"> в кн. «Дезорганизация: Причины, виды, преодоление». – М.: Альпина бизнес Букс, 2007. -402 с., </w:t>
      </w:r>
      <w:proofErr w:type="spellStart"/>
      <w:r>
        <w:t>см</w:t>
      </w:r>
      <w:proofErr w:type="gramStart"/>
      <w:r>
        <w:t>.с</w:t>
      </w:r>
      <w:proofErr w:type="gramEnd"/>
      <w:r>
        <w:t>тр</w:t>
      </w:r>
      <w:proofErr w:type="spellEnd"/>
      <w:r>
        <w:t>. 20.</w:t>
      </w:r>
    </w:p>
  </w:footnote>
  <w:footnote w:id="5">
    <w:p w:rsidR="00C53EDD" w:rsidRPr="0015670D" w:rsidRDefault="00C53EDD" w:rsidP="00C53EDD">
      <w:pPr>
        <w:rPr>
          <w:rFonts w:ascii="PetersburgC" w:hAnsi="PetersburgC" w:cs="PetersburgC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15670D">
        <w:rPr>
          <w:rFonts w:ascii="PetersburgC" w:hAnsi="PetersburgC" w:cs="PetersburgC"/>
          <w:sz w:val="20"/>
          <w:szCs w:val="20"/>
        </w:rPr>
        <w:t>«Стратегия развития Томской области до 2020 г», с. 18.</w:t>
      </w:r>
    </w:p>
    <w:p w:rsidR="00C53EDD" w:rsidRPr="0015670D" w:rsidRDefault="00C53EDD" w:rsidP="00C53EDD">
      <w:pPr>
        <w:pStyle w:val="a3"/>
      </w:pPr>
    </w:p>
  </w:footnote>
  <w:footnote w:id="6">
    <w:p w:rsidR="00C53EDD" w:rsidRPr="00373213" w:rsidRDefault="00C53EDD" w:rsidP="00C53EDD">
      <w:pPr>
        <w:pStyle w:val="a3"/>
      </w:pPr>
      <w:r>
        <w:rPr>
          <w:rStyle w:val="a5"/>
        </w:rPr>
        <w:footnoteRef/>
      </w:r>
      <w:r w:rsidRPr="00373213">
        <w:t xml:space="preserve"> В </w:t>
      </w:r>
      <w:proofErr w:type="spellStart"/>
      <w:r w:rsidRPr="00373213">
        <w:t>кН.</w:t>
      </w:r>
      <w:proofErr w:type="spellEnd"/>
      <w:r w:rsidRPr="00373213">
        <w:t>: «Мониторинг и оценка в условиях программно-целевого управления региональным развитием», с. 9</w:t>
      </w:r>
      <w:r>
        <w:t>4, 260-299.</w:t>
      </w:r>
    </w:p>
  </w:footnote>
  <w:footnote w:id="7">
    <w:p w:rsidR="00C53EDD" w:rsidRPr="002C0D8D" w:rsidRDefault="00C53EDD" w:rsidP="00C53EDD">
      <w:pPr>
        <w:pStyle w:val="a3"/>
      </w:pPr>
      <w:r>
        <w:rPr>
          <w:rStyle w:val="a5"/>
        </w:rPr>
        <w:footnoteRef/>
      </w:r>
      <w:r>
        <w:t xml:space="preserve"> Указ Президента РФ от 29.04.08 г. </w:t>
      </w:r>
      <w:r w:rsidRPr="002C0D8D">
        <w:t xml:space="preserve">"Об оценке </w:t>
      </w:r>
      <w:proofErr w:type="gramStart"/>
      <w:r w:rsidRPr="002C0D8D">
        <w:t>эффективности деятельности органов местного самоуправления городских округов</w:t>
      </w:r>
      <w:proofErr w:type="gramEnd"/>
      <w:r w:rsidRPr="002C0D8D">
        <w:t xml:space="preserve"> и муниципальных районов"</w:t>
      </w:r>
    </w:p>
    <w:p w:rsidR="00C53EDD" w:rsidRDefault="00C53EDD" w:rsidP="00C53ED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B2B"/>
      </v:shape>
    </w:pict>
  </w:numPicBullet>
  <w:abstractNum w:abstractNumId="0">
    <w:nsid w:val="3A243F2D"/>
    <w:multiLevelType w:val="hybridMultilevel"/>
    <w:tmpl w:val="CFCC4F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82A"/>
    <w:rsid w:val="00017AB9"/>
    <w:rsid w:val="000F4675"/>
    <w:rsid w:val="00176DC2"/>
    <w:rsid w:val="00247C89"/>
    <w:rsid w:val="002544EA"/>
    <w:rsid w:val="003F38E8"/>
    <w:rsid w:val="004B6040"/>
    <w:rsid w:val="005D082A"/>
    <w:rsid w:val="00725712"/>
    <w:rsid w:val="007F3527"/>
    <w:rsid w:val="008A0ED9"/>
    <w:rsid w:val="009D69C5"/>
    <w:rsid w:val="00A033B2"/>
    <w:rsid w:val="00AA7794"/>
    <w:rsid w:val="00BA16EF"/>
    <w:rsid w:val="00C53EDD"/>
    <w:rsid w:val="00D93BF0"/>
    <w:rsid w:val="00DA58E6"/>
    <w:rsid w:val="00E55B58"/>
    <w:rsid w:val="00E8382F"/>
    <w:rsid w:val="00F038C0"/>
    <w:rsid w:val="00F9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C53EDD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3EDD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3ED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53EDD"/>
    <w:rPr>
      <w:rFonts w:ascii="Cambria" w:hAnsi="Cambria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C53EDD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3EDD"/>
  </w:style>
  <w:style w:type="character" w:styleId="a5">
    <w:name w:val="footnote reference"/>
    <w:basedOn w:val="a0"/>
    <w:uiPriority w:val="99"/>
    <w:semiHidden/>
    <w:unhideWhenUsed/>
    <w:rsid w:val="00C53EDD"/>
    <w:rPr>
      <w:vertAlign w:val="superscript"/>
    </w:rPr>
  </w:style>
  <w:style w:type="paragraph" w:customStyle="1" w:styleId="Report">
    <w:name w:val="Report"/>
    <w:basedOn w:val="a"/>
    <w:rsid w:val="00F9634B"/>
    <w:pPr>
      <w:widowControl/>
      <w:autoSpaceDE/>
      <w:autoSpaceDN/>
      <w:adjustRightInd/>
      <w:spacing w:line="360" w:lineRule="auto"/>
      <w:ind w:firstLine="567"/>
      <w:jc w:val="both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A0B2-6CA0-4981-9702-8882E94B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4</cp:revision>
  <dcterms:created xsi:type="dcterms:W3CDTF">2010-03-21T13:20:00Z</dcterms:created>
  <dcterms:modified xsi:type="dcterms:W3CDTF">2012-08-10T11:45:00Z</dcterms:modified>
</cp:coreProperties>
</file>