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9" w:rsidRDefault="00CD35F9" w:rsidP="00CD35F9">
      <w:pPr>
        <w:pStyle w:val="a3"/>
      </w:pPr>
      <w:r>
        <w:t>Национальный институт сертифицированных консультантов по управлению (НИСКУ).</w:t>
      </w:r>
    </w:p>
    <w:p w:rsidR="00CD35F9" w:rsidRDefault="00CD35F9" w:rsidP="00CD35F9">
      <w:r>
        <w:t>НИСКУ образован в 2003 году и  в 2005 году получил право полноправного членства в Международном Совете институтов управленческого консультирования (ICMCI), объединяющего институты консультантов по управлению из 52 стран и являющегося правообладателем международного стандарта по управленческому консультированию (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Consultant</w:t>
      </w:r>
      <w:proofErr w:type="spellEnd"/>
      <w:r>
        <w:t xml:space="preserve"> (CMC) – «Амстердамский стандарт».  </w:t>
      </w:r>
    </w:p>
    <w:p w:rsidR="00CD35F9" w:rsidRPr="00217BAA" w:rsidRDefault="00CD35F9" w:rsidP="0021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</w:rPr>
      </w:pPr>
      <w:r w:rsidRPr="00217BAA">
        <w:rPr>
          <w:rFonts w:asciiTheme="majorHAnsi" w:hAnsiTheme="majorHAnsi"/>
          <w:b/>
        </w:rPr>
        <w:t>Миссия НИСКУ</w:t>
      </w:r>
      <w:r w:rsidRPr="00217BAA">
        <w:rPr>
          <w:rFonts w:asciiTheme="majorHAnsi" w:hAnsiTheme="majorHAnsi"/>
        </w:rPr>
        <w:t>: повышение качества управления и управленческого консультирования в России за счет постоянного роста квалификации, обучения и развития консультантов и управленцев, продвижения международного стандарт качества профессиональной работы.</w:t>
      </w:r>
    </w:p>
    <w:p w:rsidR="00CD35F9" w:rsidRDefault="00CD35F9" w:rsidP="00CD35F9">
      <w:r>
        <w:t>В настоящее время НИСКУ объединяет 34 сертифицированных консультантов по управлению, 6 ассоциированных членов и 8 участников сообщества НИСКУ.</w:t>
      </w:r>
    </w:p>
    <w:p w:rsidR="00CD35F9" w:rsidRDefault="00CD35F9" w:rsidP="00CD35F9">
      <w:r>
        <w:t>Все сертифицированные консультанты имеют не менее</w:t>
      </w:r>
      <w:proofErr w:type="gramStart"/>
      <w:r>
        <w:t>,</w:t>
      </w:r>
      <w:proofErr w:type="gramEnd"/>
      <w:r>
        <w:t xml:space="preserve">  чем 5 летний стаж управленческого консультирования в России, прошли процедуру экспертной оценки и публичной защиты своих консультативных кейсов (подтверждать свой статус и квалификацию они обязаны каждые 4 года) и подписали обязательство соблюдать правила Этического кодекса НИСКУ, составленного в соответствии с международным стандартом.</w:t>
      </w:r>
    </w:p>
    <w:p w:rsidR="00CD35F9" w:rsidRDefault="00CD35F9" w:rsidP="00CD35F9">
      <w:r>
        <w:t xml:space="preserve">В НИСКУ создан </w:t>
      </w:r>
      <w:r w:rsidRPr="00217BAA">
        <w:rPr>
          <w:b/>
        </w:rPr>
        <w:t>Этический комитет</w:t>
      </w:r>
      <w:r>
        <w:t xml:space="preserve">, рассматривающий жалобы и рекламации клиентов и консультантов и уполномоченный выносить заключения о соответствии поведения консультантов требования этического кодекса. </w:t>
      </w:r>
    </w:p>
    <w:p w:rsidR="00CD35F9" w:rsidRDefault="00CD35F9" w:rsidP="00CD35F9">
      <w:r>
        <w:t xml:space="preserve">Таким образом, некоммерческое партнерство </w:t>
      </w:r>
      <w:r w:rsidRPr="00CD35F9">
        <w:rPr>
          <w:b/>
        </w:rPr>
        <w:t xml:space="preserve">НИСКУ является единственной организацией в </w:t>
      </w:r>
      <w:bookmarkStart w:id="0" w:name="_GoBack"/>
      <w:bookmarkEnd w:id="0"/>
      <w:r w:rsidRPr="00CD35F9">
        <w:rPr>
          <w:b/>
        </w:rPr>
        <w:t>России</w:t>
      </w:r>
      <w:r>
        <w:t xml:space="preserve">, уполномоченной оценивать работу консультантов по управлению по международному стандарту и гарантирующей соответствие профессионального поведения консультантов требованиям этики. </w:t>
      </w:r>
    </w:p>
    <w:p w:rsidR="00CD35F9" w:rsidRDefault="00CD35F9" w:rsidP="00CD35F9">
      <w:r w:rsidRPr="00217BAA">
        <w:rPr>
          <w:b/>
        </w:rPr>
        <w:t>2 раза в год НИСКУ проводит открытые тематические конференции</w:t>
      </w:r>
      <w:r>
        <w:t xml:space="preserve"> по проблемам управления, на которых выступают с докладами, ведут круглые столы,  секции и мастер классы не только члены НИСКУ, но и приглашенные ведущие отечественные и зарубежные консультанты по </w:t>
      </w:r>
      <w:proofErr w:type="gramStart"/>
      <w:r>
        <w:t>управлению</w:t>
      </w:r>
      <w:proofErr w:type="gramEnd"/>
      <w:r>
        <w:t xml:space="preserve"> и специалисты в области экономики, социологии и психологии управления. На каждой конференции проводятся публичные сертификации консультантов по управлению. Консультанты презентуют один из своих консультативных кейсов и обязаны отвечать на вопросы и замечания всех желающих выступить участников конференции.</w:t>
      </w:r>
    </w:p>
    <w:p w:rsidR="00CD35F9" w:rsidRDefault="00CD35F9" w:rsidP="00CD35F9">
      <w:r w:rsidRPr="00217BAA">
        <w:rPr>
          <w:b/>
        </w:rPr>
        <w:t xml:space="preserve">НИСКУ проводит обучающие семинары и </w:t>
      </w:r>
      <w:proofErr w:type="gramStart"/>
      <w:r w:rsidRPr="00217BAA">
        <w:rPr>
          <w:b/>
        </w:rPr>
        <w:t>программы</w:t>
      </w:r>
      <w:proofErr w:type="gramEnd"/>
      <w:r>
        <w:t xml:space="preserve"> как для консультантов, так и для предпринимателей и менеджеров по актуальным проблемам управления.</w:t>
      </w:r>
    </w:p>
    <w:p w:rsidR="00CD35F9" w:rsidRPr="00217BAA" w:rsidRDefault="00CD35F9" w:rsidP="00CD35F9">
      <w:pPr>
        <w:rPr>
          <w:b/>
        </w:rPr>
      </w:pPr>
      <w:r w:rsidRPr="00217BAA">
        <w:rPr>
          <w:b/>
        </w:rPr>
        <w:t>Направления деятельности НИСКУ:</w:t>
      </w:r>
    </w:p>
    <w:p w:rsidR="00CD35F9" w:rsidRDefault="00CD35F9" w:rsidP="00217BAA">
      <w:pPr>
        <w:ind w:left="284" w:hanging="284"/>
      </w:pPr>
      <w:r>
        <w:t>1.</w:t>
      </w:r>
      <w:r>
        <w:tab/>
        <w:t>Публичная сертификация по Международному (Амстердамскому) стандарту управленческого консультирования соискателей звания сертифицированного консультанта (СМС).</w:t>
      </w:r>
    </w:p>
    <w:p w:rsidR="00CD35F9" w:rsidRDefault="00CD35F9" w:rsidP="00217BAA">
      <w:pPr>
        <w:ind w:left="284" w:hanging="284"/>
      </w:pPr>
      <w:r>
        <w:lastRenderedPageBreak/>
        <w:t>2.</w:t>
      </w:r>
      <w:r>
        <w:tab/>
        <w:t>Проведение ежегодных Конференций для консультантов и управленцев (как площадки интеллектуального и профессионального общения, взаимной оценки, признания, повышения ценности своих услуг).</w:t>
      </w:r>
    </w:p>
    <w:p w:rsidR="00CD35F9" w:rsidRDefault="00CD35F9" w:rsidP="00217BAA">
      <w:pPr>
        <w:ind w:left="284" w:hanging="284"/>
      </w:pPr>
      <w:r>
        <w:t>3.</w:t>
      </w:r>
      <w:r>
        <w:tab/>
        <w:t>Программа подготовки консультантов по управлению к сертификации.</w:t>
      </w:r>
    </w:p>
    <w:p w:rsidR="00CD35F9" w:rsidRDefault="00CD35F9" w:rsidP="00217BAA">
      <w:pPr>
        <w:ind w:left="284" w:hanging="284"/>
      </w:pPr>
      <w:r>
        <w:t>4.</w:t>
      </w:r>
      <w:r>
        <w:tab/>
        <w:t>Проведение обучающих и проблемных семинаров силами сертифицированных консультантов по управлению (смотри отзывы на сайте НИСКУ www.niscu.ru</w:t>
      </w:r>
      <w:proofErr w:type="gramStart"/>
      <w:r>
        <w:t xml:space="preserve"> )</w:t>
      </w:r>
      <w:proofErr w:type="gramEnd"/>
      <w:r>
        <w:t xml:space="preserve"> .</w:t>
      </w:r>
    </w:p>
    <w:p w:rsidR="00CD35F9" w:rsidRDefault="00CD35F9" w:rsidP="00217BAA">
      <w:pPr>
        <w:ind w:left="284" w:hanging="284"/>
      </w:pPr>
      <w:r>
        <w:t>5.</w:t>
      </w:r>
      <w:r>
        <w:tab/>
        <w:t>Разработка и сертификация новых авторских методик и инструментов в сфере управления и управленческого консультирования.</w:t>
      </w:r>
    </w:p>
    <w:p w:rsidR="00CD35F9" w:rsidRDefault="00CD35F9" w:rsidP="00217BAA">
      <w:pPr>
        <w:ind w:left="284" w:hanging="284"/>
      </w:pPr>
      <w:r>
        <w:t>6.</w:t>
      </w:r>
      <w:r>
        <w:tab/>
        <w:t>Обучающие мастерские для молодых консультантов.</w:t>
      </w:r>
    </w:p>
    <w:p w:rsidR="00CD35F9" w:rsidRDefault="00CD35F9" w:rsidP="00217BAA">
      <w:pPr>
        <w:ind w:left="284" w:hanging="284"/>
      </w:pPr>
      <w:r>
        <w:t>7.</w:t>
      </w:r>
      <w:r>
        <w:tab/>
        <w:t xml:space="preserve">Организация и проведение тендеров  среди консультантов по управлению на реализацию консалтинговых проектов. </w:t>
      </w:r>
    </w:p>
    <w:p w:rsidR="00CD35F9" w:rsidRDefault="00CD35F9" w:rsidP="00217BAA">
      <w:pPr>
        <w:ind w:left="284" w:hanging="284"/>
      </w:pPr>
      <w:r>
        <w:t>8.</w:t>
      </w:r>
      <w:r>
        <w:tab/>
        <w:t xml:space="preserve">Оказание помощи клиентам в выборе профессиональных консультантов (СМС) по профилю проектов, региону, специализации и опыту консультантов.  </w:t>
      </w:r>
    </w:p>
    <w:p w:rsidR="00CD35F9" w:rsidRDefault="00CD35F9" w:rsidP="00217BAA">
      <w:pPr>
        <w:ind w:left="284" w:hanging="284"/>
      </w:pPr>
      <w:r>
        <w:t>9.</w:t>
      </w:r>
      <w:r>
        <w:tab/>
        <w:t>Аккредитация консалтинговых компаний.</w:t>
      </w:r>
    </w:p>
    <w:p w:rsidR="00CD35F9" w:rsidRDefault="00CD35F9" w:rsidP="00217BAA">
      <w:pPr>
        <w:ind w:left="284" w:hanging="284"/>
      </w:pPr>
      <w:r>
        <w:t>10.</w:t>
      </w:r>
      <w:r>
        <w:tab/>
        <w:t>Клуб консультантов по управлению.</w:t>
      </w:r>
    </w:p>
    <w:p w:rsidR="00CD35F9" w:rsidRDefault="00CD35F9" w:rsidP="00217BAA">
      <w:pPr>
        <w:ind w:left="284" w:hanging="284"/>
      </w:pPr>
      <w:r>
        <w:t>11.</w:t>
      </w:r>
      <w:r>
        <w:tab/>
        <w:t>Формирование рабочих групп консультантов для сложных, комплексных или тематических проектов.</w:t>
      </w:r>
    </w:p>
    <w:p w:rsidR="00084469" w:rsidRDefault="00CD35F9" w:rsidP="00217BAA">
      <w:pPr>
        <w:ind w:left="284" w:hanging="284"/>
      </w:pPr>
      <w:r>
        <w:t>12.</w:t>
      </w:r>
      <w:r>
        <w:tab/>
        <w:t>Организация независимых точечных, региональных, отраслевых и Всероссийских исследований,  экспертиз и мониторинга качества управления, уровня организационного развития и конкурентоспособности для предприятий,  организаций и территорий, органов власти и управления.</w:t>
      </w:r>
    </w:p>
    <w:sectPr w:rsidR="00084469" w:rsidSect="00CD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35F9"/>
    <w:rsid w:val="00084469"/>
    <w:rsid w:val="00217BAA"/>
    <w:rsid w:val="007A170F"/>
    <w:rsid w:val="009261BA"/>
    <w:rsid w:val="00CD35F9"/>
    <w:rsid w:val="00C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35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35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Колобова</cp:lastModifiedBy>
  <cp:revision>4</cp:revision>
  <dcterms:created xsi:type="dcterms:W3CDTF">2012-05-18T16:07:00Z</dcterms:created>
  <dcterms:modified xsi:type="dcterms:W3CDTF">2012-06-10T08:47:00Z</dcterms:modified>
</cp:coreProperties>
</file>